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2295" w14:textId="7600694C" w:rsidR="00444E51" w:rsidRDefault="000B0C2E" w:rsidP="00F8480E">
      <w:pPr>
        <w:spacing w:after="0" w:line="240" w:lineRule="auto"/>
        <w:jc w:val="center"/>
        <w:outlineLvl w:val="0"/>
        <w:rPr>
          <w:rFonts w:ascii="Times New Roman" w:eastAsia="Times New Roman" w:hAnsi="Times New Roman" w:cs="Times New Roman"/>
          <w:b/>
          <w:bCs/>
          <w:color w:val="000000"/>
          <w:kern w:val="36"/>
          <w:sz w:val="28"/>
          <w:szCs w:val="28"/>
          <w:lang w:val="en-GB" w:eastAsia="fr-FR"/>
        </w:rPr>
      </w:pPr>
      <w:r w:rsidRPr="00F8480E">
        <w:rPr>
          <w:rFonts w:ascii="Times New Roman" w:eastAsia="Times New Roman" w:hAnsi="Times New Roman" w:cs="Times New Roman"/>
          <w:b/>
          <w:bCs/>
          <w:color w:val="000000"/>
          <w:kern w:val="36"/>
          <w:sz w:val="28"/>
          <w:szCs w:val="28"/>
          <w:lang w:val="en-GB" w:eastAsia="fr-FR"/>
        </w:rPr>
        <w:t>SUBSCRIPTION CONTRACT</w:t>
      </w:r>
    </w:p>
    <w:p w14:paraId="47D00633" w14:textId="77777777" w:rsidR="00F8480E" w:rsidRDefault="00F8480E" w:rsidP="00F8480E">
      <w:pPr>
        <w:spacing w:after="0" w:line="240" w:lineRule="auto"/>
        <w:jc w:val="both"/>
        <w:rPr>
          <w:rFonts w:ascii="Times New Roman" w:hAnsi="Times New Roman" w:cs="Times New Roman"/>
          <w:sz w:val="24"/>
          <w:szCs w:val="24"/>
          <w:lang w:val="en-US"/>
        </w:rPr>
      </w:pPr>
    </w:p>
    <w:p w14:paraId="5EDDB351" w14:textId="09D9A67D" w:rsidR="00670FF5" w:rsidRPr="00F8480E" w:rsidRDefault="00670FF5" w:rsidP="00F8480E">
      <w:pPr>
        <w:spacing w:after="0" w:line="240" w:lineRule="auto"/>
        <w:jc w:val="both"/>
        <w:rPr>
          <w:rFonts w:ascii="Times New Roman" w:hAnsi="Times New Roman" w:cs="Times New Roman"/>
          <w:sz w:val="24"/>
          <w:szCs w:val="24"/>
          <w:lang w:val="en-US"/>
        </w:rPr>
      </w:pPr>
      <w:r w:rsidRPr="00F8480E">
        <w:rPr>
          <w:rFonts w:ascii="Times New Roman" w:hAnsi="Times New Roman" w:cs="Times New Roman"/>
          <w:sz w:val="24"/>
          <w:szCs w:val="24"/>
          <w:lang w:val="en-US"/>
        </w:rPr>
        <w:t>This Subscription Contract (“Contract”) governs Customer’s use of the Subscription Service. It is effective as of the date set forth in the Order</w:t>
      </w:r>
      <w:r w:rsidR="008E3CB2" w:rsidRPr="00F8480E">
        <w:rPr>
          <w:rFonts w:ascii="Times New Roman" w:hAnsi="Times New Roman" w:cs="Times New Roman"/>
          <w:sz w:val="24"/>
          <w:szCs w:val="24"/>
          <w:lang w:val="en-US"/>
        </w:rPr>
        <w:t xml:space="preserve"> </w:t>
      </w:r>
      <w:r w:rsidRPr="00F8480E">
        <w:rPr>
          <w:rFonts w:ascii="Times New Roman" w:hAnsi="Times New Roman" w:cs="Times New Roman"/>
          <w:sz w:val="24"/>
          <w:szCs w:val="24"/>
          <w:lang w:val="en-US"/>
        </w:rPr>
        <w:t>or similar document (the “</w:t>
      </w:r>
      <w:r w:rsidR="00C97A9C" w:rsidRPr="00F8480E">
        <w:rPr>
          <w:rFonts w:ascii="Times New Roman" w:hAnsi="Times New Roman" w:cs="Times New Roman"/>
          <w:sz w:val="24"/>
          <w:szCs w:val="24"/>
          <w:lang w:val="en-US"/>
        </w:rPr>
        <w:t xml:space="preserve">Subscription Contract </w:t>
      </w:r>
      <w:r w:rsidRPr="00F8480E">
        <w:rPr>
          <w:rFonts w:ascii="Times New Roman" w:hAnsi="Times New Roman" w:cs="Times New Roman"/>
          <w:sz w:val="24"/>
          <w:szCs w:val="24"/>
          <w:lang w:val="en-US"/>
        </w:rPr>
        <w:t>Effective Date”)</w:t>
      </w:r>
      <w:r w:rsidR="00EB6EE9">
        <w:rPr>
          <w:rFonts w:ascii="Times New Roman" w:hAnsi="Times New Roman" w:cs="Times New Roman"/>
          <w:sz w:val="24"/>
          <w:szCs w:val="24"/>
          <w:lang w:val="en-US"/>
        </w:rPr>
        <w:t xml:space="preserve"> provided by </w:t>
      </w:r>
      <w:r w:rsidR="00C87B5E" w:rsidRPr="00C87B5E">
        <w:rPr>
          <w:rFonts w:ascii="Times New Roman" w:hAnsi="Times New Roman" w:cs="Times New Roman"/>
          <w:sz w:val="24"/>
          <w:szCs w:val="24"/>
          <w:lang w:val="en-US"/>
        </w:rPr>
        <w:t>Carahsoft Technology Corp</w:t>
      </w:r>
      <w:r w:rsidRPr="00F8480E">
        <w:rPr>
          <w:rFonts w:ascii="Times New Roman" w:hAnsi="Times New Roman" w:cs="Times New Roman"/>
          <w:sz w:val="24"/>
          <w:szCs w:val="24"/>
          <w:lang w:val="en-US"/>
        </w:rPr>
        <w:t xml:space="preserve">. This </w:t>
      </w:r>
      <w:r w:rsidR="00C97A9C" w:rsidRPr="00F8480E">
        <w:rPr>
          <w:rFonts w:ascii="Times New Roman" w:hAnsi="Times New Roman" w:cs="Times New Roman"/>
          <w:sz w:val="24"/>
          <w:szCs w:val="24"/>
          <w:lang w:val="en-US"/>
        </w:rPr>
        <w:t>Contract</w:t>
      </w:r>
      <w:r w:rsidRPr="00F8480E">
        <w:rPr>
          <w:rFonts w:ascii="Times New Roman" w:hAnsi="Times New Roman" w:cs="Times New Roman"/>
          <w:sz w:val="24"/>
          <w:szCs w:val="24"/>
          <w:lang w:val="en-US"/>
        </w:rPr>
        <w:t xml:space="preserve"> governs the use of </w:t>
      </w:r>
      <w:r w:rsidR="00C97A9C" w:rsidRPr="00F8480E">
        <w:rPr>
          <w:rFonts w:ascii="Times New Roman" w:eastAsia="Times New Roman" w:hAnsi="Times New Roman" w:cs="Times New Roman"/>
          <w:color w:val="000000"/>
          <w:sz w:val="24"/>
          <w:szCs w:val="24"/>
          <w:lang w:val="en-GB" w:eastAsia="fr-FR"/>
        </w:rPr>
        <w:t>CT Mobile application (</w:t>
      </w:r>
      <w:r w:rsidRPr="00F8480E">
        <w:rPr>
          <w:rFonts w:ascii="Times New Roman" w:hAnsi="Times New Roman" w:cs="Times New Roman"/>
          <w:sz w:val="24"/>
          <w:szCs w:val="24"/>
          <w:lang w:val="en-US"/>
        </w:rPr>
        <w:t>the Subscription Service</w:t>
      </w:r>
      <w:r w:rsidR="00A1641D" w:rsidRPr="00F8480E">
        <w:rPr>
          <w:rFonts w:ascii="Times New Roman" w:hAnsi="Times New Roman" w:cs="Times New Roman"/>
          <w:sz w:val="24"/>
          <w:szCs w:val="24"/>
          <w:lang w:val="en-US"/>
        </w:rPr>
        <w:t>, Services or Subscription</w:t>
      </w:r>
      <w:r w:rsidR="00C97A9C" w:rsidRPr="00F8480E">
        <w:rPr>
          <w:rFonts w:ascii="Times New Roman" w:hAnsi="Times New Roman" w:cs="Times New Roman"/>
          <w:sz w:val="24"/>
          <w:szCs w:val="24"/>
          <w:lang w:val="en-US"/>
        </w:rPr>
        <w:t xml:space="preserve">) </w:t>
      </w:r>
      <w:r w:rsidRPr="00F8480E">
        <w:rPr>
          <w:rFonts w:ascii="Times New Roman" w:hAnsi="Times New Roman" w:cs="Times New Roman"/>
          <w:sz w:val="24"/>
          <w:szCs w:val="24"/>
          <w:lang w:val="en-US"/>
        </w:rPr>
        <w:t xml:space="preserve">received from </w:t>
      </w:r>
      <w:r w:rsidR="00C97A9C" w:rsidRPr="00F8480E">
        <w:rPr>
          <w:rFonts w:ascii="Times New Roman" w:hAnsi="Times New Roman" w:cs="Times New Roman"/>
          <w:sz w:val="24"/>
          <w:szCs w:val="24"/>
        </w:rPr>
        <w:t>Customertimes</w:t>
      </w:r>
      <w:r w:rsidRPr="00F8480E">
        <w:rPr>
          <w:rFonts w:ascii="Times New Roman" w:hAnsi="Times New Roman" w:cs="Times New Roman"/>
          <w:sz w:val="24"/>
          <w:szCs w:val="24"/>
          <w:lang w:val="en-US"/>
        </w:rPr>
        <w:t xml:space="preserve"> by Customer</w:t>
      </w:r>
      <w:r w:rsidR="00C97A9C" w:rsidRPr="00F8480E">
        <w:rPr>
          <w:rFonts w:ascii="Times New Roman" w:hAnsi="Times New Roman" w:cs="Times New Roman"/>
          <w:sz w:val="24"/>
          <w:szCs w:val="24"/>
          <w:lang w:val="en-US"/>
        </w:rPr>
        <w:t xml:space="preserve"> </w:t>
      </w:r>
      <w:r w:rsidRPr="00F8480E">
        <w:rPr>
          <w:rFonts w:ascii="Times New Roman" w:hAnsi="Times New Roman" w:cs="Times New Roman"/>
          <w:sz w:val="24"/>
          <w:szCs w:val="24"/>
          <w:lang w:val="en-US"/>
        </w:rPr>
        <w:t>on a paid basis.</w:t>
      </w:r>
    </w:p>
    <w:p w14:paraId="48D32508" w14:textId="045AA61C" w:rsidR="00267009" w:rsidRPr="00F8480E" w:rsidRDefault="00267009" w:rsidP="00F8480E">
      <w:pPr>
        <w:pStyle w:val="BodyText"/>
        <w:jc w:val="both"/>
        <w:rPr>
          <w:rFonts w:ascii="Times New Roman" w:hAnsi="Times New Roman" w:cs="Times New Roman"/>
          <w:sz w:val="24"/>
          <w:szCs w:val="24"/>
        </w:rPr>
      </w:pPr>
    </w:p>
    <w:p w14:paraId="004C2CDC" w14:textId="277810E0" w:rsidR="006E2687" w:rsidRPr="00F8480E" w:rsidRDefault="00E90C83" w:rsidP="00F8480E">
      <w:pPr>
        <w:spacing w:after="0" w:line="240" w:lineRule="auto"/>
        <w:jc w:val="both"/>
        <w:rPr>
          <w:rFonts w:ascii="Times New Roman" w:eastAsia="Times New Roman" w:hAnsi="Times New Roman" w:cs="Times New Roman"/>
          <w:b/>
          <w:bCs/>
          <w:color w:val="000000"/>
          <w:sz w:val="24"/>
          <w:szCs w:val="24"/>
          <w:lang w:val="en-GB" w:eastAsia="fr-FR"/>
        </w:rPr>
      </w:pPr>
      <w:r w:rsidRPr="00F8480E">
        <w:rPr>
          <w:rFonts w:ascii="Times New Roman" w:eastAsia="Times New Roman" w:hAnsi="Times New Roman" w:cs="Times New Roman"/>
          <w:b/>
          <w:bCs/>
          <w:color w:val="000000"/>
          <w:sz w:val="24"/>
          <w:szCs w:val="24"/>
          <w:lang w:val="en-GB" w:eastAsia="fr-FR"/>
        </w:rPr>
        <w:t>Terms and Definitions</w:t>
      </w:r>
      <w:r w:rsidR="006E2687" w:rsidRPr="00F8480E">
        <w:rPr>
          <w:rFonts w:ascii="Times New Roman" w:eastAsia="Times New Roman" w:hAnsi="Times New Roman" w:cs="Times New Roman"/>
          <w:b/>
          <w:bCs/>
          <w:color w:val="000000"/>
          <w:sz w:val="24"/>
          <w:szCs w:val="24"/>
          <w:lang w:val="en-GB" w:eastAsia="fr-FR"/>
        </w:rPr>
        <w:t>:</w:t>
      </w:r>
    </w:p>
    <w:p w14:paraId="5D1ADCCA" w14:textId="26252210" w:rsidR="00FC0C4E" w:rsidRPr="00F8480E" w:rsidRDefault="00FC0C4E" w:rsidP="00F8480E">
      <w:pPr>
        <w:spacing w:after="0" w:line="240" w:lineRule="auto"/>
        <w:jc w:val="both"/>
        <w:rPr>
          <w:rFonts w:ascii="Times New Roman" w:eastAsia="Times New Roman" w:hAnsi="Times New Roman" w:cs="Times New Roman"/>
          <w:sz w:val="24"/>
          <w:szCs w:val="24"/>
          <w:lang w:val="en-US" w:eastAsia="fr-FR"/>
        </w:rPr>
      </w:pPr>
      <w:r w:rsidRPr="00F8480E">
        <w:rPr>
          <w:rFonts w:ascii="Times New Roman" w:eastAsia="Times New Roman" w:hAnsi="Times New Roman" w:cs="Times New Roman"/>
          <w:sz w:val="24"/>
          <w:szCs w:val="24"/>
          <w:lang w:val="en-US" w:eastAsia="fr-FR"/>
        </w:rPr>
        <w:t>“</w:t>
      </w:r>
      <w:r w:rsidRPr="00F8480E">
        <w:rPr>
          <w:rFonts w:ascii="Times New Roman" w:eastAsia="Times New Roman" w:hAnsi="Times New Roman" w:cs="Times New Roman"/>
          <w:b/>
          <w:bCs/>
          <w:sz w:val="24"/>
          <w:szCs w:val="24"/>
          <w:lang w:val="en-US" w:eastAsia="fr-FR"/>
        </w:rPr>
        <w:t>Authorized Territory</w:t>
      </w:r>
      <w:r w:rsidRPr="00F8480E">
        <w:rPr>
          <w:rFonts w:ascii="Times New Roman" w:eastAsia="Times New Roman" w:hAnsi="Times New Roman" w:cs="Times New Roman"/>
          <w:sz w:val="24"/>
          <w:szCs w:val="24"/>
          <w:lang w:val="en-US" w:eastAsia="fr-FR"/>
        </w:rPr>
        <w:t>” means United States federal, state, and local agencies, educational Organizations (K-12 and Higher Education) located in the United States</w:t>
      </w:r>
      <w:r w:rsidR="00E35270" w:rsidRPr="00F8480E">
        <w:rPr>
          <w:rFonts w:ascii="Times New Roman" w:eastAsia="Times New Roman" w:hAnsi="Times New Roman" w:cs="Times New Roman"/>
          <w:sz w:val="24"/>
          <w:szCs w:val="24"/>
          <w:lang w:val="en-US" w:eastAsia="fr-FR"/>
        </w:rPr>
        <w:t>.</w:t>
      </w:r>
    </w:p>
    <w:p w14:paraId="0561A408" w14:textId="44C38DEF" w:rsidR="003771C0" w:rsidRPr="00F8480E" w:rsidRDefault="003771C0" w:rsidP="00F848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w:t>
      </w:r>
      <w:r w:rsidRPr="00F8480E">
        <w:rPr>
          <w:rFonts w:ascii="Times New Roman" w:eastAsia="Times New Roman" w:hAnsi="Times New Roman" w:cs="Times New Roman"/>
          <w:b/>
          <w:bCs/>
          <w:color w:val="000000"/>
          <w:sz w:val="24"/>
          <w:szCs w:val="24"/>
          <w:lang w:val="en-GB" w:eastAsia="fr-FR"/>
        </w:rPr>
        <w:t>Subscription</w:t>
      </w:r>
      <w:r w:rsidRPr="00F8480E">
        <w:rPr>
          <w:rFonts w:ascii="Times New Roman" w:eastAsia="Times New Roman" w:hAnsi="Times New Roman" w:cs="Times New Roman"/>
          <w:color w:val="000000"/>
          <w:sz w:val="24"/>
          <w:szCs w:val="24"/>
          <w:lang w:val="en-GB" w:eastAsia="fr-FR"/>
        </w:rPr>
        <w:t>” (or “</w:t>
      </w:r>
      <w:r w:rsidRPr="00F8480E">
        <w:rPr>
          <w:rFonts w:ascii="Times New Roman" w:eastAsia="Times New Roman" w:hAnsi="Times New Roman" w:cs="Times New Roman"/>
          <w:b/>
          <w:bCs/>
          <w:color w:val="000000"/>
          <w:sz w:val="24"/>
          <w:szCs w:val="24"/>
          <w:lang w:val="en-GB" w:eastAsia="fr-FR"/>
        </w:rPr>
        <w:t>Subscription Service</w:t>
      </w:r>
      <w:r w:rsidRPr="00F8480E">
        <w:rPr>
          <w:rFonts w:ascii="Times New Roman" w:eastAsia="Times New Roman" w:hAnsi="Times New Roman" w:cs="Times New Roman"/>
          <w:color w:val="000000"/>
          <w:sz w:val="24"/>
          <w:szCs w:val="24"/>
          <w:lang w:val="en-GB" w:eastAsia="fr-FR"/>
        </w:rPr>
        <w:t>” or “</w:t>
      </w:r>
      <w:r w:rsidRPr="00F8480E">
        <w:rPr>
          <w:rFonts w:ascii="Times New Roman" w:eastAsia="Times New Roman" w:hAnsi="Times New Roman" w:cs="Times New Roman"/>
          <w:b/>
          <w:bCs/>
          <w:color w:val="000000"/>
          <w:sz w:val="24"/>
          <w:szCs w:val="24"/>
          <w:lang w:val="en-GB" w:eastAsia="fr-FR"/>
        </w:rPr>
        <w:t>Service</w:t>
      </w:r>
      <w:r w:rsidRPr="00F8480E">
        <w:rPr>
          <w:rFonts w:ascii="Times New Roman" w:eastAsia="Times New Roman" w:hAnsi="Times New Roman" w:cs="Times New Roman"/>
          <w:color w:val="000000"/>
          <w:sz w:val="24"/>
          <w:szCs w:val="24"/>
          <w:lang w:val="en-GB" w:eastAsia="fr-FR"/>
        </w:rPr>
        <w:t>”) shall mean the right of use</w:t>
      </w:r>
      <w:r w:rsidR="00BA4B81">
        <w:rPr>
          <w:rFonts w:ascii="Times New Roman" w:eastAsia="Times New Roman" w:hAnsi="Times New Roman" w:cs="Times New Roman"/>
          <w:color w:val="000000"/>
          <w:sz w:val="24"/>
          <w:szCs w:val="24"/>
          <w:lang w:val="en-GB" w:eastAsia="fr-FR"/>
        </w:rPr>
        <w:t xml:space="preserve"> of</w:t>
      </w:r>
      <w:r w:rsidRPr="00F8480E">
        <w:rPr>
          <w:rFonts w:ascii="Times New Roman" w:eastAsia="Times New Roman" w:hAnsi="Times New Roman" w:cs="Times New Roman"/>
          <w:color w:val="000000"/>
          <w:sz w:val="24"/>
          <w:szCs w:val="24"/>
          <w:lang w:val="en-GB" w:eastAsia="fr-FR"/>
        </w:rPr>
        <w:t xml:space="preserve"> </w:t>
      </w:r>
      <w:r w:rsidR="00AB56F5" w:rsidRPr="00F8480E">
        <w:rPr>
          <w:rFonts w:ascii="Times New Roman" w:eastAsia="Times New Roman" w:hAnsi="Times New Roman" w:cs="Times New Roman"/>
          <w:color w:val="000000"/>
          <w:sz w:val="24"/>
          <w:szCs w:val="24"/>
          <w:lang w:val="en-GB" w:eastAsia="fr-FR"/>
        </w:rPr>
        <w:t>CT Mobile application</w:t>
      </w:r>
      <w:r w:rsidR="00C85319" w:rsidRPr="00F8480E">
        <w:rPr>
          <w:rFonts w:ascii="Times New Roman" w:eastAsia="Times New Roman" w:hAnsi="Times New Roman" w:cs="Times New Roman"/>
          <w:color w:val="000000"/>
          <w:sz w:val="24"/>
          <w:szCs w:val="24"/>
          <w:lang w:val="en-US" w:eastAsia="fr-FR"/>
        </w:rPr>
        <w:t xml:space="preserve"> by </w:t>
      </w:r>
      <w:r w:rsidR="00C85319" w:rsidRPr="00F8480E">
        <w:rPr>
          <w:rFonts w:ascii="Times New Roman" w:hAnsi="Times New Roman" w:cs="Times New Roman"/>
          <w:sz w:val="24"/>
          <w:szCs w:val="24"/>
        </w:rPr>
        <w:t>Customer</w:t>
      </w:r>
      <w:r w:rsidRPr="00F8480E">
        <w:rPr>
          <w:rFonts w:ascii="Times New Roman" w:eastAsia="Times New Roman" w:hAnsi="Times New Roman" w:cs="Times New Roman"/>
          <w:color w:val="000000"/>
          <w:sz w:val="24"/>
          <w:szCs w:val="24"/>
          <w:lang w:val="en-GB" w:eastAsia="fr-FR"/>
        </w:rPr>
        <w:t>, within defined term (duration of subscription) stated in</w:t>
      </w:r>
      <w:r w:rsidR="00C85319" w:rsidRPr="00F8480E">
        <w:rPr>
          <w:rFonts w:ascii="Times New Roman" w:eastAsia="Times New Roman" w:hAnsi="Times New Roman" w:cs="Times New Roman"/>
          <w:color w:val="000000"/>
          <w:sz w:val="24"/>
          <w:szCs w:val="24"/>
          <w:lang w:val="en-US" w:eastAsia="fr-FR"/>
        </w:rPr>
        <w:t xml:space="preserve"> </w:t>
      </w:r>
      <w:r w:rsidR="00AB56F5" w:rsidRPr="00F8480E">
        <w:rPr>
          <w:rFonts w:ascii="Times New Roman" w:eastAsia="Times New Roman" w:hAnsi="Times New Roman" w:cs="Times New Roman"/>
          <w:color w:val="000000"/>
          <w:sz w:val="24"/>
          <w:szCs w:val="24"/>
          <w:lang w:val="en-US" w:eastAsia="fr-FR"/>
        </w:rPr>
        <w:t xml:space="preserve">the </w:t>
      </w:r>
      <w:r w:rsidR="00AB56F5" w:rsidRPr="00F8480E">
        <w:rPr>
          <w:rFonts w:ascii="Times New Roman" w:hAnsi="Times New Roman" w:cs="Times New Roman"/>
          <w:sz w:val="24"/>
          <w:szCs w:val="24"/>
          <w:lang w:val="en-US"/>
        </w:rPr>
        <w:t>Order</w:t>
      </w:r>
      <w:r w:rsidRPr="00F8480E">
        <w:rPr>
          <w:rFonts w:ascii="Times New Roman" w:eastAsia="Times New Roman" w:hAnsi="Times New Roman" w:cs="Times New Roman"/>
          <w:color w:val="000000"/>
          <w:sz w:val="24"/>
          <w:szCs w:val="24"/>
          <w:lang w:val="en-GB" w:eastAsia="fr-FR"/>
        </w:rPr>
        <w:t>.</w:t>
      </w:r>
    </w:p>
    <w:p w14:paraId="1AB22636" w14:textId="30B32401" w:rsidR="004E1A7B" w:rsidRPr="00F8480E" w:rsidRDefault="004E1A7B" w:rsidP="00F848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w:t>
      </w:r>
      <w:r w:rsidRPr="00F8480E">
        <w:rPr>
          <w:rFonts w:ascii="Times New Roman" w:eastAsia="Times New Roman" w:hAnsi="Times New Roman" w:cs="Times New Roman"/>
          <w:b/>
          <w:bCs/>
          <w:color w:val="000000"/>
          <w:sz w:val="24"/>
          <w:szCs w:val="24"/>
          <w:lang w:val="en-GB" w:eastAsia="fr-FR"/>
        </w:rPr>
        <w:t>User</w:t>
      </w:r>
      <w:r w:rsidRPr="00F8480E">
        <w:rPr>
          <w:rFonts w:ascii="Times New Roman" w:eastAsia="Times New Roman" w:hAnsi="Times New Roman" w:cs="Times New Roman"/>
          <w:color w:val="000000"/>
          <w:sz w:val="24"/>
          <w:szCs w:val="24"/>
          <w:lang w:val="en-GB" w:eastAsia="fr-FR"/>
        </w:rPr>
        <w:t>” shall mean any natural person authorized by the Customer (among employees, representatives, consultants, contractors, agents or any third party with whom the Customer has a business relationship) to use the Service.</w:t>
      </w:r>
    </w:p>
    <w:p w14:paraId="1B6A713F" w14:textId="77777777" w:rsidR="00F8480E" w:rsidRPr="00F8480E" w:rsidRDefault="00F8480E" w:rsidP="00F8480E">
      <w:pPr>
        <w:spacing w:after="0" w:line="240" w:lineRule="auto"/>
        <w:jc w:val="both"/>
        <w:rPr>
          <w:rFonts w:ascii="Times New Roman" w:eastAsia="Times New Roman" w:hAnsi="Times New Roman" w:cs="Times New Roman"/>
          <w:color w:val="000000"/>
          <w:sz w:val="24"/>
          <w:szCs w:val="24"/>
          <w:lang w:val="en-GB" w:eastAsia="fr-FR"/>
        </w:rPr>
      </w:pPr>
    </w:p>
    <w:p w14:paraId="6277DAAB" w14:textId="4B2D095B" w:rsidR="00153D95" w:rsidRPr="00F8480E" w:rsidRDefault="00153D95" w:rsidP="00F8480E">
      <w:pPr>
        <w:spacing w:after="0" w:line="240" w:lineRule="auto"/>
        <w:jc w:val="both"/>
        <w:rPr>
          <w:rFonts w:ascii="Times New Roman" w:hAnsi="Times New Roman" w:cs="Times New Roman"/>
          <w:b/>
          <w:bCs/>
          <w:sz w:val="24"/>
          <w:szCs w:val="24"/>
        </w:rPr>
      </w:pPr>
      <w:r w:rsidRPr="00F8480E">
        <w:rPr>
          <w:rFonts w:ascii="Times New Roman" w:hAnsi="Times New Roman" w:cs="Times New Roman"/>
          <w:b/>
          <w:bCs/>
          <w:sz w:val="24"/>
          <w:szCs w:val="24"/>
        </w:rPr>
        <w:t xml:space="preserve">1. Subscription. </w:t>
      </w:r>
    </w:p>
    <w:p w14:paraId="21DCA2A8" w14:textId="6B859F89" w:rsidR="00760CD0" w:rsidRDefault="004A2651" w:rsidP="00F8480E">
      <w:pP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hAnsi="Times New Roman" w:cs="Times New Roman"/>
          <w:sz w:val="24"/>
          <w:szCs w:val="24"/>
        </w:rPr>
        <w:t xml:space="preserve">1.1. </w:t>
      </w:r>
      <w:r w:rsidR="00153D95" w:rsidRPr="00F8480E">
        <w:rPr>
          <w:rFonts w:ascii="Times New Roman" w:hAnsi="Times New Roman" w:cs="Times New Roman"/>
          <w:sz w:val="24"/>
          <w:szCs w:val="24"/>
        </w:rPr>
        <w:t xml:space="preserve">Subject to this </w:t>
      </w:r>
      <w:r w:rsidR="00760CD0" w:rsidRPr="00F8480E">
        <w:rPr>
          <w:rFonts w:ascii="Times New Roman" w:hAnsi="Times New Roman" w:cs="Times New Roman"/>
          <w:sz w:val="24"/>
          <w:szCs w:val="24"/>
          <w:lang w:val="en-US"/>
        </w:rPr>
        <w:t>Contract</w:t>
      </w:r>
      <w:r w:rsidR="00153D95" w:rsidRPr="00F8480E">
        <w:rPr>
          <w:rFonts w:ascii="Times New Roman" w:hAnsi="Times New Roman" w:cs="Times New Roman"/>
          <w:sz w:val="24"/>
          <w:szCs w:val="24"/>
        </w:rPr>
        <w:t xml:space="preserve">, and in consideration of the fees specified in any Order, </w:t>
      </w:r>
      <w:r w:rsidR="00760CD0" w:rsidRPr="00F8480E">
        <w:rPr>
          <w:rFonts w:ascii="Times New Roman" w:hAnsi="Times New Roman" w:cs="Times New Roman"/>
          <w:sz w:val="24"/>
          <w:szCs w:val="24"/>
        </w:rPr>
        <w:t>Customertimes</w:t>
      </w:r>
      <w:r w:rsidR="00153D95" w:rsidRPr="00F8480E">
        <w:rPr>
          <w:rFonts w:ascii="Times New Roman" w:hAnsi="Times New Roman" w:cs="Times New Roman"/>
          <w:sz w:val="24"/>
          <w:szCs w:val="24"/>
        </w:rPr>
        <w:t xml:space="preserve"> will make the Subscription Service available to Customer. </w:t>
      </w:r>
      <w:r w:rsidR="00477124" w:rsidRPr="00F8480E">
        <w:rPr>
          <w:rFonts w:ascii="Times New Roman" w:hAnsi="Times New Roman" w:cs="Times New Roman"/>
          <w:sz w:val="24"/>
          <w:szCs w:val="24"/>
        </w:rPr>
        <w:t xml:space="preserve">Customertimes grants Customer a revocable, non-exclusive, non-transferable right to access and use the Subscription Service during the Term for Customer’s internal business purposes, pursuant to the terms and conditions of this </w:t>
      </w:r>
      <w:r w:rsidR="00477124" w:rsidRPr="00F8480E">
        <w:rPr>
          <w:rFonts w:ascii="Times New Roman" w:hAnsi="Times New Roman" w:cs="Times New Roman"/>
          <w:sz w:val="24"/>
          <w:szCs w:val="24"/>
          <w:lang w:val="en-US"/>
        </w:rPr>
        <w:t>Contract</w:t>
      </w:r>
      <w:r w:rsidR="00477124" w:rsidRPr="00F8480E">
        <w:rPr>
          <w:rFonts w:ascii="Times New Roman" w:hAnsi="Times New Roman" w:cs="Times New Roman"/>
          <w:sz w:val="24"/>
          <w:szCs w:val="24"/>
        </w:rPr>
        <w:t xml:space="preserve">. </w:t>
      </w:r>
      <w:r w:rsidR="00760CD0" w:rsidRPr="00F8480E">
        <w:rPr>
          <w:rFonts w:ascii="Times New Roman" w:hAnsi="Times New Roman" w:cs="Times New Roman"/>
          <w:sz w:val="24"/>
          <w:szCs w:val="24"/>
        </w:rPr>
        <w:t>Customertimes</w:t>
      </w:r>
      <w:r w:rsidR="00760CD0" w:rsidRPr="00F8480E">
        <w:rPr>
          <w:rFonts w:ascii="Times New Roman" w:eastAsia="Times New Roman" w:hAnsi="Times New Roman" w:cs="Times New Roman"/>
          <w:color w:val="000000"/>
          <w:sz w:val="24"/>
          <w:szCs w:val="24"/>
          <w:lang w:val="en-GB" w:eastAsia="fr-FR"/>
        </w:rPr>
        <w:t xml:space="preserve"> provides the </w:t>
      </w:r>
      <w:proofErr w:type="spellStart"/>
      <w:r w:rsidR="00760CD0" w:rsidRPr="00F8480E">
        <w:rPr>
          <w:rFonts w:ascii="Times New Roman" w:eastAsia="Times New Roman" w:hAnsi="Times New Roman" w:cs="Times New Roman"/>
          <w:color w:val="000000"/>
          <w:sz w:val="24"/>
          <w:szCs w:val="24"/>
          <w:lang w:val="en-GB" w:eastAsia="fr-FR"/>
        </w:rPr>
        <w:t>Customert</w:t>
      </w:r>
      <w:proofErr w:type="spellEnd"/>
      <w:r w:rsidR="00BA4B81">
        <w:rPr>
          <w:rFonts w:ascii="Times New Roman" w:eastAsia="Times New Roman" w:hAnsi="Times New Roman" w:cs="Times New Roman"/>
          <w:color w:val="000000"/>
          <w:sz w:val="24"/>
          <w:szCs w:val="24"/>
          <w:lang w:val="en-GB" w:eastAsia="fr-FR"/>
        </w:rPr>
        <w:t xml:space="preserve"> t</w:t>
      </w:r>
      <w:r w:rsidR="00760CD0" w:rsidRPr="00F8480E">
        <w:rPr>
          <w:rFonts w:ascii="Times New Roman" w:eastAsia="Times New Roman" w:hAnsi="Times New Roman" w:cs="Times New Roman"/>
          <w:color w:val="000000"/>
          <w:sz w:val="24"/>
          <w:szCs w:val="24"/>
          <w:lang w:val="en-GB" w:eastAsia="fr-FR"/>
        </w:rPr>
        <w:t xml:space="preserve">he Subscription Service to the </w:t>
      </w:r>
      <w:proofErr w:type="spellStart"/>
      <w:r w:rsidR="00760CD0" w:rsidRPr="00F8480E">
        <w:rPr>
          <w:rFonts w:ascii="Times New Roman" w:eastAsia="Times New Roman" w:hAnsi="Times New Roman" w:cs="Times New Roman"/>
          <w:color w:val="000000"/>
          <w:sz w:val="24"/>
          <w:szCs w:val="24"/>
          <w:lang w:val="en-GB" w:eastAsia="fr-FR"/>
        </w:rPr>
        <w:t>Appexchange</w:t>
      </w:r>
      <w:proofErr w:type="spellEnd"/>
      <w:r w:rsidR="00760CD0" w:rsidRPr="00F8480E">
        <w:rPr>
          <w:rFonts w:ascii="Times New Roman" w:eastAsia="Times New Roman" w:hAnsi="Times New Roman" w:cs="Times New Roman"/>
          <w:color w:val="000000"/>
          <w:sz w:val="24"/>
          <w:szCs w:val="24"/>
          <w:lang w:val="en-GB" w:eastAsia="fr-FR"/>
        </w:rPr>
        <w:t xml:space="preserve"> applications CT Mobile</w:t>
      </w:r>
      <w:r w:rsidR="00407EA1" w:rsidRPr="00F8480E">
        <w:rPr>
          <w:rStyle w:val="FootnoteReference"/>
          <w:rFonts w:ascii="Times New Roman" w:eastAsia="Times New Roman" w:hAnsi="Times New Roman" w:cs="Times New Roman"/>
          <w:color w:val="000000"/>
          <w:sz w:val="24"/>
          <w:szCs w:val="24"/>
          <w:lang w:val="en-GB" w:eastAsia="fr-FR"/>
        </w:rPr>
        <w:footnoteReference w:id="1"/>
      </w:r>
      <w:r w:rsidR="00760CD0" w:rsidRPr="00F8480E">
        <w:rPr>
          <w:rFonts w:ascii="Times New Roman" w:eastAsia="Times New Roman" w:hAnsi="Times New Roman" w:cs="Times New Roman"/>
          <w:color w:val="000000"/>
          <w:sz w:val="24"/>
          <w:szCs w:val="24"/>
          <w:lang w:val="en-GB" w:eastAsia="fr-FR"/>
        </w:rPr>
        <w:t xml:space="preserve">, hosted by Salesforce via URLs </w:t>
      </w:r>
      <w:hyperlink r:id="rId8" w:history="1">
        <w:r w:rsidR="00760CD0" w:rsidRPr="00F8480E">
          <w:rPr>
            <w:rStyle w:val="Hyperlink"/>
            <w:rFonts w:ascii="Times New Roman" w:eastAsia="Times New Roman" w:hAnsi="Times New Roman" w:cs="Times New Roman"/>
            <w:sz w:val="24"/>
            <w:szCs w:val="24"/>
            <w:lang w:val="en-GB" w:eastAsia="fr-FR"/>
          </w:rPr>
          <w:t>https://appexchange.salesforce.com/listingDetail?listingId=a0N3000000B52vkEAB</w:t>
        </w:r>
      </w:hyperlink>
      <w:r w:rsidR="00760CD0" w:rsidRPr="00F8480E">
        <w:rPr>
          <w:rFonts w:ascii="Times New Roman" w:eastAsia="Times New Roman" w:hAnsi="Times New Roman" w:cs="Times New Roman"/>
          <w:color w:val="000000"/>
          <w:sz w:val="24"/>
          <w:szCs w:val="24"/>
          <w:lang w:val="en-GB" w:eastAsia="fr-FR"/>
        </w:rPr>
        <w:t xml:space="preserve"> respectively, and/or other designated web-sites, including associated offline components, but excluding other AppExchange applications under the </w:t>
      </w:r>
      <w:r w:rsidR="00760CD0" w:rsidRPr="00F8480E">
        <w:rPr>
          <w:rFonts w:ascii="Times New Roman" w:hAnsi="Times New Roman" w:cs="Times New Roman"/>
          <w:sz w:val="24"/>
          <w:szCs w:val="24"/>
          <w:lang w:val="en-US"/>
        </w:rPr>
        <w:t>Order</w:t>
      </w:r>
      <w:r w:rsidR="00760CD0" w:rsidRPr="00F8480E">
        <w:rPr>
          <w:rFonts w:ascii="Times New Roman" w:eastAsia="Times New Roman" w:hAnsi="Times New Roman" w:cs="Times New Roman"/>
          <w:color w:val="000000"/>
          <w:sz w:val="24"/>
          <w:szCs w:val="24"/>
          <w:lang w:val="en-GB" w:eastAsia="fr-FR"/>
        </w:rPr>
        <w:t>.</w:t>
      </w:r>
    </w:p>
    <w:p w14:paraId="00462EE1" w14:textId="77777777" w:rsidR="00BA4B81" w:rsidRPr="00F8480E" w:rsidRDefault="00BA4B81" w:rsidP="00F8480E">
      <w:pPr>
        <w:spacing w:after="0" w:line="240" w:lineRule="auto"/>
        <w:jc w:val="both"/>
        <w:rPr>
          <w:rFonts w:ascii="Times New Roman" w:eastAsia="Times New Roman" w:hAnsi="Times New Roman" w:cs="Times New Roman"/>
          <w:color w:val="000000"/>
          <w:sz w:val="24"/>
          <w:szCs w:val="24"/>
          <w:lang w:val="en-GB" w:eastAsia="fr-FR"/>
        </w:rPr>
      </w:pPr>
    </w:p>
    <w:p w14:paraId="212E864C" w14:textId="36955795" w:rsidR="004A2651" w:rsidRPr="00F8480E" w:rsidRDefault="004A2651"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1.2.</w:t>
      </w:r>
      <w:r w:rsidR="0026181D" w:rsidRPr="00F8480E">
        <w:rPr>
          <w:rFonts w:ascii="Times New Roman" w:eastAsia="Times New Roman" w:hAnsi="Times New Roman" w:cs="Times New Roman"/>
          <w:color w:val="000000"/>
          <w:sz w:val="24"/>
          <w:szCs w:val="24"/>
          <w:lang w:eastAsia="fr-FR"/>
        </w:rPr>
        <w:t xml:space="preserve"> </w:t>
      </w:r>
      <w:r w:rsidRPr="00F8480E">
        <w:rPr>
          <w:rFonts w:ascii="Times New Roman" w:eastAsia="Times New Roman" w:hAnsi="Times New Roman" w:cs="Times New Roman"/>
          <w:color w:val="000000"/>
          <w:sz w:val="24"/>
          <w:szCs w:val="24"/>
          <w:lang w:eastAsia="fr-FR"/>
        </w:rPr>
        <w:t>The terms of use do not allow:</w:t>
      </w:r>
    </w:p>
    <w:p w14:paraId="10E2CCCE"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grant a sublicense, sell, resell, rent, transfer, assign, distribute, share in a temporary manner or otherwise commercially use or make CT Mobile Software available to a third party, other than for the Users the Subscription of which is indicated above;</w:t>
      </w:r>
    </w:p>
    <w:p w14:paraId="67D7C157"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grant more access to Service than the number of users it has ordered above;</w:t>
      </w:r>
    </w:p>
    <w:p w14:paraId="5B2123E2"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send spam or other duplicated or non-solicited messages in violation of the applicable laws;</w:t>
      </w:r>
    </w:p>
    <w:p w14:paraId="216A89EB"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spellStart"/>
      <w:proofErr w:type="gramStart"/>
      <w:r w:rsidRPr="00F8480E">
        <w:rPr>
          <w:rFonts w:ascii="Times New Roman" w:eastAsia="Times New Roman" w:hAnsi="Times New Roman" w:cs="Times New Roman"/>
          <w:color w:val="000000"/>
          <w:sz w:val="24"/>
          <w:szCs w:val="24"/>
          <w:lang w:eastAsia="fr-FR"/>
        </w:rPr>
        <w:t>send</w:t>
      </w:r>
      <w:proofErr w:type="spellEnd"/>
      <w:proofErr w:type="gramEnd"/>
      <w:r w:rsidRPr="00F8480E">
        <w:rPr>
          <w:rFonts w:ascii="Times New Roman" w:eastAsia="Times New Roman" w:hAnsi="Times New Roman" w:cs="Times New Roman"/>
          <w:color w:val="000000"/>
          <w:sz w:val="24"/>
          <w:szCs w:val="24"/>
          <w:lang w:eastAsia="fr-FR"/>
        </w:rPr>
        <w:t xml:space="preserve"> or store </w:t>
      </w:r>
      <w:proofErr w:type="spellStart"/>
      <w:r w:rsidRPr="00F8480E">
        <w:rPr>
          <w:rFonts w:ascii="Times New Roman" w:eastAsia="Times New Roman" w:hAnsi="Times New Roman" w:cs="Times New Roman"/>
          <w:color w:val="000000"/>
          <w:sz w:val="24"/>
          <w:szCs w:val="24"/>
          <w:lang w:eastAsia="fr-FR"/>
        </w:rPr>
        <w:t>infringing</w:t>
      </w:r>
      <w:proofErr w:type="spellEnd"/>
      <w:r w:rsidRPr="00F8480E">
        <w:rPr>
          <w:rFonts w:ascii="Times New Roman" w:eastAsia="Times New Roman" w:hAnsi="Times New Roman" w:cs="Times New Roman"/>
          <w:color w:val="000000"/>
          <w:sz w:val="24"/>
          <w:szCs w:val="24"/>
          <w:lang w:eastAsia="fr-FR"/>
        </w:rPr>
        <w:t>, obscene, threatening, libelous, or otherwise unlawful or tortuous material, including material that is harmful to children or violates third party privacy rights;</w:t>
      </w:r>
    </w:p>
    <w:p w14:paraId="0F39B6AB"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gramStart"/>
      <w:r w:rsidRPr="00F8480E">
        <w:rPr>
          <w:rFonts w:ascii="Times New Roman" w:eastAsia="Times New Roman" w:hAnsi="Times New Roman" w:cs="Times New Roman"/>
          <w:color w:val="000000"/>
          <w:sz w:val="24"/>
          <w:szCs w:val="24"/>
          <w:lang w:eastAsia="fr-FR"/>
        </w:rPr>
        <w:t>send</w:t>
      </w:r>
      <w:proofErr w:type="gramEnd"/>
      <w:r w:rsidRPr="00F8480E">
        <w:rPr>
          <w:rFonts w:ascii="Times New Roman" w:eastAsia="Times New Roman" w:hAnsi="Times New Roman" w:cs="Times New Roman"/>
          <w:color w:val="000000"/>
          <w:sz w:val="24"/>
          <w:szCs w:val="24"/>
          <w:lang w:eastAsia="fr-FR"/>
        </w:rPr>
        <w:t xml:space="preserve"> or store viruses, worms, time bombs, Trojan horses and other harmful or malicious code, files, scripts, agents or programs;</w:t>
      </w:r>
    </w:p>
    <w:p w14:paraId="34217DBC"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gramStart"/>
      <w:r w:rsidRPr="00F8480E">
        <w:rPr>
          <w:rFonts w:ascii="Times New Roman" w:eastAsia="Times New Roman" w:hAnsi="Times New Roman" w:cs="Times New Roman"/>
          <w:color w:val="000000"/>
          <w:sz w:val="24"/>
          <w:szCs w:val="24"/>
          <w:lang w:eastAsia="fr-FR"/>
        </w:rPr>
        <w:t>interfere</w:t>
      </w:r>
      <w:proofErr w:type="gramEnd"/>
      <w:r w:rsidRPr="00F8480E">
        <w:rPr>
          <w:rFonts w:ascii="Times New Roman" w:eastAsia="Times New Roman" w:hAnsi="Times New Roman" w:cs="Times New Roman"/>
          <w:color w:val="000000"/>
          <w:sz w:val="24"/>
          <w:szCs w:val="24"/>
          <w:lang w:eastAsia="fr-FR"/>
        </w:rPr>
        <w:t xml:space="preserve"> with or disrupt the integrity or performance of CT Mobile Software or the data contained therein;</w:t>
      </w:r>
    </w:p>
    <w:p w14:paraId="03E1774F"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gramStart"/>
      <w:r w:rsidRPr="00F8480E">
        <w:rPr>
          <w:rFonts w:ascii="Times New Roman" w:eastAsia="Times New Roman" w:hAnsi="Times New Roman" w:cs="Times New Roman"/>
          <w:color w:val="000000"/>
          <w:sz w:val="24"/>
          <w:szCs w:val="24"/>
          <w:lang w:eastAsia="fr-FR"/>
        </w:rPr>
        <w:lastRenderedPageBreak/>
        <w:t>attempt</w:t>
      </w:r>
      <w:proofErr w:type="gramEnd"/>
      <w:r w:rsidRPr="00F8480E">
        <w:rPr>
          <w:rFonts w:ascii="Times New Roman" w:eastAsia="Times New Roman" w:hAnsi="Times New Roman" w:cs="Times New Roman"/>
          <w:color w:val="000000"/>
          <w:sz w:val="24"/>
          <w:szCs w:val="24"/>
          <w:lang w:eastAsia="fr-FR"/>
        </w:rPr>
        <w:t xml:space="preserve"> to gain unauthorized access to CT Mobile Software or its related systems or networks;</w:t>
      </w:r>
    </w:p>
    <w:p w14:paraId="7BAAB549"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gramStart"/>
      <w:r w:rsidRPr="00F8480E">
        <w:rPr>
          <w:rFonts w:ascii="Times New Roman" w:eastAsia="Times New Roman" w:hAnsi="Times New Roman" w:cs="Times New Roman"/>
          <w:color w:val="000000"/>
          <w:sz w:val="24"/>
          <w:szCs w:val="24"/>
          <w:lang w:eastAsia="fr-FR"/>
        </w:rPr>
        <w:t>modify</w:t>
      </w:r>
      <w:proofErr w:type="gramEnd"/>
      <w:r w:rsidRPr="00F8480E">
        <w:rPr>
          <w:rFonts w:ascii="Times New Roman" w:eastAsia="Times New Roman" w:hAnsi="Times New Roman" w:cs="Times New Roman"/>
          <w:color w:val="000000"/>
          <w:sz w:val="24"/>
          <w:szCs w:val="24"/>
          <w:lang w:eastAsia="fr-FR"/>
        </w:rPr>
        <w:t>, copy or create derivative products based on CT Mobile Software;</w:t>
      </w:r>
    </w:p>
    <w:p w14:paraId="5EF9BC6F"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gramStart"/>
      <w:r w:rsidRPr="00F8480E">
        <w:rPr>
          <w:rFonts w:ascii="Times New Roman" w:eastAsia="Times New Roman" w:hAnsi="Times New Roman" w:cs="Times New Roman"/>
          <w:color w:val="000000"/>
          <w:sz w:val="24"/>
          <w:szCs w:val="24"/>
          <w:lang w:eastAsia="fr-FR"/>
        </w:rPr>
        <w:t>frame</w:t>
      </w:r>
      <w:proofErr w:type="gramEnd"/>
      <w:r w:rsidRPr="00F8480E">
        <w:rPr>
          <w:rFonts w:ascii="Times New Roman" w:eastAsia="Times New Roman" w:hAnsi="Times New Roman" w:cs="Times New Roman"/>
          <w:color w:val="000000"/>
          <w:sz w:val="24"/>
          <w:szCs w:val="24"/>
          <w:lang w:eastAsia="fr-FR"/>
        </w:rPr>
        <w:t xml:space="preserve"> or mirror any content forming part of the CT Mobile Software, other than on </w:t>
      </w:r>
      <w:r w:rsidRPr="00F8480E">
        <w:rPr>
          <w:rFonts w:ascii="Times New Roman" w:hAnsi="Times New Roman" w:cs="Times New Roman"/>
          <w:sz w:val="24"/>
          <w:szCs w:val="24"/>
        </w:rPr>
        <w:t>Customer</w:t>
      </w:r>
      <w:r w:rsidRPr="00F8480E">
        <w:rPr>
          <w:rFonts w:ascii="Times New Roman" w:eastAsia="Times New Roman" w:hAnsi="Times New Roman" w:cs="Times New Roman"/>
          <w:color w:val="000000"/>
          <w:sz w:val="24"/>
          <w:szCs w:val="24"/>
          <w:lang w:eastAsia="fr-FR"/>
        </w:rPr>
        <w:t xml:space="preserve">’s own intranets or otherwise for </w:t>
      </w:r>
      <w:r w:rsidRPr="00F8480E">
        <w:rPr>
          <w:rFonts w:ascii="Times New Roman" w:hAnsi="Times New Roman" w:cs="Times New Roman"/>
          <w:sz w:val="24"/>
          <w:szCs w:val="24"/>
        </w:rPr>
        <w:t>Customer</w:t>
      </w:r>
      <w:r w:rsidRPr="00F8480E">
        <w:rPr>
          <w:rFonts w:ascii="Times New Roman" w:eastAsia="Times New Roman" w:hAnsi="Times New Roman" w:cs="Times New Roman"/>
          <w:color w:val="000000"/>
          <w:sz w:val="24"/>
          <w:szCs w:val="24"/>
          <w:lang w:eastAsia="fr-FR"/>
        </w:rPr>
        <w:t>’s own internal business purposes;</w:t>
      </w:r>
    </w:p>
    <w:p w14:paraId="2DBEE589" w14:textId="77777777" w:rsidR="004A2651" w:rsidRPr="00F8480E"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gramStart"/>
      <w:r w:rsidRPr="00F8480E">
        <w:rPr>
          <w:rFonts w:ascii="Times New Roman" w:eastAsia="Times New Roman" w:hAnsi="Times New Roman" w:cs="Times New Roman"/>
          <w:color w:val="000000"/>
          <w:sz w:val="24"/>
          <w:szCs w:val="24"/>
          <w:lang w:eastAsia="fr-FR"/>
        </w:rPr>
        <w:t>reverse</w:t>
      </w:r>
      <w:proofErr w:type="gramEnd"/>
      <w:r w:rsidRPr="00F8480E">
        <w:rPr>
          <w:rFonts w:ascii="Times New Roman" w:eastAsia="Times New Roman" w:hAnsi="Times New Roman" w:cs="Times New Roman"/>
          <w:color w:val="000000"/>
          <w:sz w:val="24"/>
          <w:szCs w:val="24"/>
          <w:lang w:eastAsia="fr-FR"/>
        </w:rPr>
        <w:t xml:space="preserve"> engineer the CT Mobile Software; </w:t>
      </w:r>
    </w:p>
    <w:p w14:paraId="3A0F319F" w14:textId="35B5B390" w:rsidR="00AC5953" w:rsidRDefault="004A2651"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eastAsia="fr-FR"/>
        </w:rPr>
      </w:pPr>
      <w:proofErr w:type="spellStart"/>
      <w:proofErr w:type="gramStart"/>
      <w:r w:rsidRPr="00F8480E">
        <w:rPr>
          <w:rFonts w:ascii="Times New Roman" w:eastAsia="Times New Roman" w:hAnsi="Times New Roman" w:cs="Times New Roman"/>
          <w:color w:val="000000"/>
          <w:sz w:val="24"/>
          <w:szCs w:val="24"/>
          <w:lang w:eastAsia="fr-FR"/>
        </w:rPr>
        <w:t>access</w:t>
      </w:r>
      <w:proofErr w:type="spellEnd"/>
      <w:proofErr w:type="gramEnd"/>
      <w:r w:rsidRPr="00F8480E">
        <w:rPr>
          <w:rFonts w:ascii="Times New Roman" w:eastAsia="Times New Roman" w:hAnsi="Times New Roman" w:cs="Times New Roman"/>
          <w:color w:val="000000"/>
          <w:sz w:val="24"/>
          <w:szCs w:val="24"/>
          <w:lang w:eastAsia="fr-FR"/>
        </w:rPr>
        <w:t xml:space="preserve"> the CT Mobile Software in order to: build a competitive product or service, or copy any ideas, features, functions or graphics of the CT Mobile Software.</w:t>
      </w:r>
    </w:p>
    <w:p w14:paraId="16B667AB" w14:textId="77777777" w:rsidR="003C5D83" w:rsidRPr="00F8480E" w:rsidRDefault="003C5D83" w:rsidP="003C5D83">
      <w:pPr>
        <w:pStyle w:val="ListParagraph"/>
        <w:spacing w:after="0" w:line="240" w:lineRule="auto"/>
        <w:ind w:left="0"/>
        <w:jc w:val="both"/>
        <w:rPr>
          <w:rFonts w:ascii="Times New Roman" w:eastAsia="Times New Roman" w:hAnsi="Times New Roman" w:cs="Times New Roman"/>
          <w:color w:val="000000"/>
          <w:sz w:val="24"/>
          <w:szCs w:val="24"/>
          <w:lang w:eastAsia="fr-FR"/>
        </w:rPr>
      </w:pPr>
    </w:p>
    <w:p w14:paraId="727CEFF0" w14:textId="6EB3C21E" w:rsidR="0026181D" w:rsidRDefault="0026181D"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 xml:space="preserve">1.3. Subject to the limited rights expressly granted hereunder, </w:t>
      </w:r>
      <w:r w:rsidRPr="00F8480E">
        <w:rPr>
          <w:rFonts w:ascii="Times New Roman" w:hAnsi="Times New Roman" w:cs="Times New Roman"/>
          <w:sz w:val="24"/>
          <w:szCs w:val="24"/>
        </w:rPr>
        <w:t>Customertimes</w:t>
      </w:r>
      <w:r w:rsidRPr="00F8480E">
        <w:rPr>
          <w:rFonts w:ascii="Times New Roman" w:eastAsia="Times New Roman" w:hAnsi="Times New Roman" w:cs="Times New Roman"/>
          <w:color w:val="000000"/>
          <w:sz w:val="24"/>
          <w:szCs w:val="24"/>
          <w:lang w:eastAsia="fr-FR"/>
        </w:rPr>
        <w:t xml:space="preserve"> retains all the rights, titles and interests related to the Service, and in particular the associated intellectual property rights. No right other than those expressly granted hereunder is granted to the Company authorized only to procure the Service for Customer use as </w:t>
      </w:r>
      <w:proofErr w:type="spellStart"/>
      <w:r w:rsidRPr="00F8480E">
        <w:rPr>
          <w:rFonts w:ascii="Times New Roman" w:eastAsia="Times New Roman" w:hAnsi="Times New Roman" w:cs="Times New Roman"/>
          <w:color w:val="000000"/>
          <w:sz w:val="24"/>
          <w:szCs w:val="24"/>
          <w:lang w:eastAsia="fr-FR"/>
        </w:rPr>
        <w:t>specified</w:t>
      </w:r>
      <w:proofErr w:type="spellEnd"/>
      <w:r w:rsidRPr="00F8480E">
        <w:rPr>
          <w:rFonts w:ascii="Times New Roman" w:eastAsia="Times New Roman" w:hAnsi="Times New Roman" w:cs="Times New Roman"/>
          <w:color w:val="000000"/>
          <w:sz w:val="24"/>
          <w:szCs w:val="24"/>
          <w:lang w:eastAsia="fr-FR"/>
        </w:rPr>
        <w:t xml:space="preserve"> </w:t>
      </w:r>
      <w:proofErr w:type="spellStart"/>
      <w:r w:rsidRPr="00F8480E">
        <w:rPr>
          <w:rFonts w:ascii="Times New Roman" w:eastAsia="Times New Roman" w:hAnsi="Times New Roman" w:cs="Times New Roman"/>
          <w:color w:val="000000"/>
          <w:sz w:val="24"/>
          <w:szCs w:val="24"/>
          <w:lang w:eastAsia="fr-FR"/>
        </w:rPr>
        <w:t>thereo</w:t>
      </w:r>
      <w:proofErr w:type="spellEnd"/>
      <w:r w:rsidRPr="00F8480E">
        <w:rPr>
          <w:rFonts w:ascii="Times New Roman" w:eastAsia="Times New Roman" w:hAnsi="Times New Roman" w:cs="Times New Roman"/>
          <w:color w:val="000000"/>
          <w:sz w:val="24"/>
          <w:szCs w:val="24"/>
          <w:lang w:eastAsia="fr-FR"/>
        </w:rPr>
        <w:t>.</w:t>
      </w:r>
    </w:p>
    <w:p w14:paraId="012ADF2E" w14:textId="77777777" w:rsidR="003C5D83" w:rsidRPr="00F8480E" w:rsidRDefault="003C5D83" w:rsidP="00F8480E">
      <w:pPr>
        <w:spacing w:after="0" w:line="240" w:lineRule="auto"/>
        <w:jc w:val="both"/>
        <w:rPr>
          <w:rFonts w:ascii="Times New Roman" w:eastAsia="Times New Roman" w:hAnsi="Times New Roman" w:cs="Times New Roman"/>
          <w:color w:val="000000"/>
          <w:sz w:val="24"/>
          <w:szCs w:val="24"/>
          <w:lang w:eastAsia="fr-FR"/>
        </w:rPr>
      </w:pPr>
    </w:p>
    <w:p w14:paraId="69C47EBD" w14:textId="3AB2B02F" w:rsidR="00AC5953" w:rsidRPr="00F8480E" w:rsidRDefault="00AC5953" w:rsidP="00F8480E">
      <w:pPr>
        <w:spacing w:after="0" w:line="240" w:lineRule="auto"/>
        <w:jc w:val="both"/>
        <w:rPr>
          <w:rFonts w:ascii="Times New Roman" w:eastAsia="Times New Roman" w:hAnsi="Times New Roman" w:cs="Times New Roman"/>
          <w:color w:val="000000"/>
          <w:sz w:val="24"/>
          <w:szCs w:val="24"/>
          <w:lang w:val="en-US" w:eastAsia="fr-FR"/>
        </w:rPr>
      </w:pPr>
      <w:r w:rsidRPr="00F8480E">
        <w:rPr>
          <w:rFonts w:ascii="Times New Roman" w:eastAsia="Times New Roman" w:hAnsi="Times New Roman" w:cs="Times New Roman"/>
          <w:color w:val="000000"/>
          <w:sz w:val="24"/>
          <w:szCs w:val="24"/>
          <w:lang w:eastAsia="fr-FR"/>
        </w:rPr>
        <w:t>1.4. The improper Service use entails Customer’s liability</w:t>
      </w:r>
      <w:r w:rsidR="003B311E" w:rsidRPr="00F8480E">
        <w:rPr>
          <w:rFonts w:ascii="Times New Roman" w:eastAsia="Times New Roman" w:hAnsi="Times New Roman" w:cs="Times New Roman"/>
          <w:color w:val="000000"/>
          <w:sz w:val="24"/>
          <w:szCs w:val="24"/>
          <w:lang w:eastAsia="fr-FR"/>
        </w:rPr>
        <w:t>. Customer is</w:t>
      </w:r>
      <w:r w:rsidRPr="00F8480E">
        <w:rPr>
          <w:rFonts w:ascii="Times New Roman" w:eastAsia="Times New Roman" w:hAnsi="Times New Roman" w:cs="Times New Roman"/>
          <w:color w:val="000000"/>
          <w:sz w:val="24"/>
          <w:szCs w:val="24"/>
          <w:lang w:eastAsia="fr-FR"/>
        </w:rPr>
        <w:t xml:space="preserve"> responsible for the compliance by the Users of the present Contract:</w:t>
      </w:r>
    </w:p>
    <w:p w14:paraId="323EFF17" w14:textId="6CE3BA49" w:rsidR="00AC5953" w:rsidRPr="00F8480E" w:rsidRDefault="00AC5953"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 Customer will be responsible for the accuracy, quality and legality of the Customer Data and the means by which the Customer acquired the Customer Data;</w:t>
      </w:r>
    </w:p>
    <w:p w14:paraId="35CCD472" w14:textId="77777777" w:rsidR="00AC5953" w:rsidRPr="00F8480E" w:rsidRDefault="00AC5953"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 Customer will use the Service always in compliance with the present Contract and the applicable laws and regulations;</w:t>
      </w:r>
    </w:p>
    <w:p w14:paraId="0DFEF102" w14:textId="2A692445" w:rsidR="00AC5953" w:rsidRPr="00F8480E" w:rsidRDefault="00AC5953"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 xml:space="preserve">- Customer is responsible for all activities occurring under Customer User accounts; </w:t>
      </w:r>
    </w:p>
    <w:p w14:paraId="0B92355B" w14:textId="64C098F0" w:rsidR="00AC5953" w:rsidRDefault="00AC5953"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 xml:space="preserve">- Customer shall use commercially reasonable efforts to prevent unauthorized access to, or use of, the Service, and shall notify </w:t>
      </w:r>
      <w:r w:rsidR="003B311E" w:rsidRPr="00F8480E">
        <w:rPr>
          <w:rFonts w:ascii="Times New Roman" w:hAnsi="Times New Roman" w:cs="Times New Roman"/>
          <w:sz w:val="24"/>
          <w:szCs w:val="24"/>
        </w:rPr>
        <w:t>Customertimes</w:t>
      </w:r>
      <w:r w:rsidRPr="00F8480E">
        <w:rPr>
          <w:rFonts w:ascii="Times New Roman" w:eastAsia="Times New Roman" w:hAnsi="Times New Roman" w:cs="Times New Roman"/>
          <w:color w:val="000000"/>
          <w:sz w:val="24"/>
          <w:szCs w:val="24"/>
          <w:lang w:eastAsia="fr-FR"/>
        </w:rPr>
        <w:t xml:space="preserve"> promptly of any such </w:t>
      </w:r>
      <w:proofErr w:type="spellStart"/>
      <w:r w:rsidRPr="00F8480E">
        <w:rPr>
          <w:rFonts w:ascii="Times New Roman" w:eastAsia="Times New Roman" w:hAnsi="Times New Roman" w:cs="Times New Roman"/>
          <w:color w:val="000000"/>
          <w:sz w:val="24"/>
          <w:szCs w:val="24"/>
          <w:lang w:eastAsia="fr-FR"/>
        </w:rPr>
        <w:t>unauthorized</w:t>
      </w:r>
      <w:proofErr w:type="spellEnd"/>
      <w:r w:rsidRPr="00F8480E">
        <w:rPr>
          <w:rFonts w:ascii="Times New Roman" w:eastAsia="Times New Roman" w:hAnsi="Times New Roman" w:cs="Times New Roman"/>
          <w:color w:val="000000"/>
          <w:sz w:val="24"/>
          <w:szCs w:val="24"/>
          <w:lang w:eastAsia="fr-FR"/>
        </w:rPr>
        <w:t xml:space="preserve"> use Customer </w:t>
      </w:r>
      <w:proofErr w:type="spellStart"/>
      <w:r w:rsidRPr="00F8480E">
        <w:rPr>
          <w:rFonts w:ascii="Times New Roman" w:eastAsia="Times New Roman" w:hAnsi="Times New Roman" w:cs="Times New Roman"/>
          <w:color w:val="000000"/>
          <w:sz w:val="24"/>
          <w:szCs w:val="24"/>
          <w:lang w:eastAsia="fr-FR"/>
        </w:rPr>
        <w:t>becomes</w:t>
      </w:r>
      <w:proofErr w:type="spellEnd"/>
      <w:r w:rsidRPr="00F8480E">
        <w:rPr>
          <w:rFonts w:ascii="Times New Roman" w:eastAsia="Times New Roman" w:hAnsi="Times New Roman" w:cs="Times New Roman"/>
          <w:color w:val="000000"/>
          <w:sz w:val="24"/>
          <w:szCs w:val="24"/>
          <w:lang w:eastAsia="fr-FR"/>
        </w:rPr>
        <w:t xml:space="preserve"> </w:t>
      </w:r>
      <w:proofErr w:type="spellStart"/>
      <w:r w:rsidRPr="00F8480E">
        <w:rPr>
          <w:rFonts w:ascii="Times New Roman" w:eastAsia="Times New Roman" w:hAnsi="Times New Roman" w:cs="Times New Roman"/>
          <w:color w:val="000000"/>
          <w:sz w:val="24"/>
          <w:szCs w:val="24"/>
          <w:lang w:eastAsia="fr-FR"/>
        </w:rPr>
        <w:t>aware</w:t>
      </w:r>
      <w:proofErr w:type="spellEnd"/>
      <w:r w:rsidRPr="00F8480E">
        <w:rPr>
          <w:rFonts w:ascii="Times New Roman" w:eastAsia="Times New Roman" w:hAnsi="Times New Roman" w:cs="Times New Roman"/>
          <w:color w:val="000000"/>
          <w:sz w:val="24"/>
          <w:szCs w:val="24"/>
          <w:lang w:eastAsia="fr-FR"/>
        </w:rPr>
        <w:t xml:space="preserve"> of.</w:t>
      </w:r>
    </w:p>
    <w:p w14:paraId="4BB815FD" w14:textId="77777777" w:rsidR="003C5D83" w:rsidRPr="00F8480E" w:rsidRDefault="003C5D83" w:rsidP="00F8480E">
      <w:pPr>
        <w:spacing w:after="0" w:line="240" w:lineRule="auto"/>
        <w:jc w:val="both"/>
        <w:rPr>
          <w:rFonts w:ascii="Times New Roman" w:eastAsia="Times New Roman" w:hAnsi="Times New Roman" w:cs="Times New Roman"/>
          <w:color w:val="000000"/>
          <w:sz w:val="24"/>
          <w:szCs w:val="24"/>
          <w:lang w:eastAsia="fr-FR"/>
        </w:rPr>
      </w:pPr>
    </w:p>
    <w:p w14:paraId="278D749D" w14:textId="5D873615" w:rsidR="00AC5953" w:rsidRDefault="00AC5953" w:rsidP="00F8480E">
      <w:pPr>
        <w:spacing w:after="0" w:line="240" w:lineRule="auto"/>
        <w:jc w:val="both"/>
        <w:rPr>
          <w:rFonts w:ascii="Times New Roman" w:eastAsia="Times New Roman" w:hAnsi="Times New Roman" w:cs="Times New Roman"/>
          <w:color w:val="000000"/>
          <w:sz w:val="24"/>
          <w:szCs w:val="24"/>
          <w:lang w:eastAsia="fr-FR"/>
        </w:rPr>
      </w:pPr>
      <w:r w:rsidRPr="00F8480E">
        <w:rPr>
          <w:rFonts w:ascii="Times New Roman" w:eastAsia="Times New Roman" w:hAnsi="Times New Roman" w:cs="Times New Roman"/>
          <w:color w:val="000000"/>
          <w:sz w:val="24"/>
          <w:szCs w:val="24"/>
          <w:lang w:eastAsia="fr-FR"/>
        </w:rPr>
        <w:t>1.5. Customertimes will not be liable for the damages caused to the Customer in result of loss or theft of those devices providing access to the Service which belong to the Customer or its personnel or in result of use of the Service in violation of the Contract.</w:t>
      </w:r>
    </w:p>
    <w:p w14:paraId="2732A650" w14:textId="77777777" w:rsidR="00F8480E" w:rsidRPr="00F8480E" w:rsidRDefault="00F8480E" w:rsidP="00F8480E">
      <w:pPr>
        <w:spacing w:after="0" w:line="240" w:lineRule="auto"/>
        <w:jc w:val="both"/>
        <w:rPr>
          <w:rFonts w:ascii="Times New Roman" w:eastAsia="Times New Roman" w:hAnsi="Times New Roman" w:cs="Times New Roman"/>
          <w:color w:val="000000"/>
          <w:sz w:val="24"/>
          <w:szCs w:val="24"/>
          <w:lang w:eastAsia="fr-FR"/>
        </w:rPr>
      </w:pPr>
    </w:p>
    <w:p w14:paraId="7D3D9EDF" w14:textId="10C89B62" w:rsidR="00EF6BD9" w:rsidRPr="00F8480E" w:rsidRDefault="008E3CB2" w:rsidP="00F8480E">
      <w:pPr>
        <w:spacing w:after="0" w:line="240" w:lineRule="auto"/>
        <w:jc w:val="both"/>
        <w:rPr>
          <w:rFonts w:ascii="Times New Roman" w:hAnsi="Times New Roman" w:cs="Times New Roman"/>
          <w:b/>
          <w:bCs/>
          <w:sz w:val="24"/>
          <w:szCs w:val="24"/>
        </w:rPr>
      </w:pPr>
      <w:r w:rsidRPr="00F8480E">
        <w:rPr>
          <w:rFonts w:ascii="Times New Roman" w:hAnsi="Times New Roman" w:cs="Times New Roman"/>
          <w:b/>
          <w:bCs/>
          <w:sz w:val="24"/>
          <w:szCs w:val="24"/>
        </w:rPr>
        <w:t xml:space="preserve">2. </w:t>
      </w:r>
      <w:r w:rsidR="00EF6BD9" w:rsidRPr="00F8480E">
        <w:rPr>
          <w:rFonts w:ascii="Times New Roman" w:hAnsi="Times New Roman" w:cs="Times New Roman"/>
          <w:b/>
          <w:bCs/>
          <w:sz w:val="24"/>
          <w:szCs w:val="24"/>
        </w:rPr>
        <w:t>Term</w:t>
      </w:r>
    </w:p>
    <w:p w14:paraId="7E435B12" w14:textId="7030784E" w:rsidR="00086B16" w:rsidRDefault="00BF082C" w:rsidP="00F8480E">
      <w:pPr>
        <w:spacing w:after="0" w:line="240" w:lineRule="auto"/>
        <w:jc w:val="both"/>
        <w:rPr>
          <w:rFonts w:ascii="Times New Roman" w:hAnsi="Times New Roman" w:cs="Times New Roman"/>
        </w:rPr>
      </w:pPr>
      <w:r w:rsidRPr="00BD6EEA">
        <w:rPr>
          <w:rFonts w:ascii="Times New Roman" w:eastAsia="Times New Roman" w:hAnsi="Times New Roman" w:cs="Times New Roman"/>
          <w:color w:val="000000"/>
          <w:sz w:val="24"/>
          <w:szCs w:val="24"/>
          <w:lang w:val="en-GB" w:eastAsia="fr-FR"/>
        </w:rPr>
        <w:t xml:space="preserve">2.1. </w:t>
      </w:r>
      <w:r w:rsidR="00086B16" w:rsidRPr="00A46540">
        <w:rPr>
          <w:rFonts w:ascii="Times New Roman" w:hAnsi="Times New Roman" w:cs="Times New Roman"/>
          <w:sz w:val="24"/>
          <w:szCs w:val="24"/>
        </w:rPr>
        <w:t xml:space="preserve">This </w:t>
      </w:r>
      <w:r w:rsidR="00086B16" w:rsidRPr="006C5364">
        <w:rPr>
          <w:rFonts w:ascii="Times New Roman" w:eastAsia="Times New Roman" w:hAnsi="Times New Roman" w:cs="Times New Roman"/>
          <w:color w:val="000000"/>
          <w:sz w:val="24"/>
          <w:szCs w:val="24"/>
          <w:lang w:val="en-GB" w:eastAsia="fr-FR"/>
        </w:rPr>
        <w:t>Contract</w:t>
      </w:r>
      <w:r w:rsidR="00086B16" w:rsidRPr="00A46540">
        <w:rPr>
          <w:rFonts w:ascii="Times New Roman" w:hAnsi="Times New Roman" w:cs="Times New Roman"/>
          <w:sz w:val="24"/>
          <w:szCs w:val="24"/>
        </w:rPr>
        <w:t xml:space="preserve"> will remain in effect throughout the </w:t>
      </w:r>
      <w:r w:rsidR="00086B16" w:rsidRPr="00A46540">
        <w:rPr>
          <w:rFonts w:ascii="Times New Roman" w:hAnsi="Times New Roman" w:cs="Times New Roman"/>
          <w:b/>
          <w:bCs/>
          <w:sz w:val="24"/>
          <w:szCs w:val="24"/>
        </w:rPr>
        <w:t>Term</w:t>
      </w:r>
      <w:r w:rsidR="00086B16" w:rsidRPr="00A46540">
        <w:rPr>
          <w:rFonts w:ascii="Times New Roman" w:hAnsi="Times New Roman" w:cs="Times New Roman"/>
          <w:sz w:val="24"/>
          <w:szCs w:val="24"/>
        </w:rPr>
        <w:t xml:space="preserve"> unless earlier terminated. Each Order remains in effect for the initial Subscription Term specified therein (</w:t>
      </w:r>
      <w:r w:rsidR="00086B16" w:rsidRPr="00A46540">
        <w:rPr>
          <w:rFonts w:ascii="Times New Roman" w:hAnsi="Times New Roman" w:cs="Times New Roman"/>
          <w:b/>
          <w:bCs/>
          <w:sz w:val="24"/>
          <w:szCs w:val="24"/>
        </w:rPr>
        <w:t>Initial Term</w:t>
      </w:r>
      <w:r w:rsidR="00086B16" w:rsidRPr="00A46540">
        <w:rPr>
          <w:rFonts w:ascii="Times New Roman" w:hAnsi="Times New Roman" w:cs="Times New Roman"/>
          <w:sz w:val="24"/>
          <w:szCs w:val="24"/>
        </w:rPr>
        <w:t xml:space="preserve">) and any renewal periods mutually agreed on by the parties in writing (each a </w:t>
      </w:r>
      <w:r w:rsidR="00FA542F" w:rsidRPr="00A46540">
        <w:rPr>
          <w:rFonts w:ascii="Times New Roman" w:hAnsi="Times New Roman" w:cs="Times New Roman"/>
          <w:sz w:val="24"/>
          <w:szCs w:val="24"/>
          <w:lang w:val="en-US"/>
        </w:rPr>
        <w:t>“</w:t>
      </w:r>
      <w:r w:rsidR="00FA542F" w:rsidRPr="00A46540">
        <w:rPr>
          <w:rFonts w:ascii="Times New Roman" w:hAnsi="Times New Roman" w:cs="Times New Roman"/>
          <w:b/>
          <w:bCs/>
          <w:sz w:val="24"/>
          <w:szCs w:val="24"/>
        </w:rPr>
        <w:t>Renewal Term</w:t>
      </w:r>
      <w:r w:rsidR="00FA542F" w:rsidRPr="00A46540">
        <w:rPr>
          <w:rFonts w:ascii="Times New Roman" w:hAnsi="Times New Roman" w:cs="Times New Roman"/>
          <w:sz w:val="24"/>
          <w:szCs w:val="24"/>
          <w:lang w:val="en-US"/>
        </w:rPr>
        <w:t>”</w:t>
      </w:r>
      <w:r w:rsidR="00086B16" w:rsidRPr="00A46540">
        <w:rPr>
          <w:rFonts w:ascii="Times New Roman" w:hAnsi="Times New Roman" w:cs="Times New Roman"/>
          <w:sz w:val="24"/>
          <w:szCs w:val="24"/>
        </w:rPr>
        <w:t xml:space="preserve">and collectively with the </w:t>
      </w:r>
      <w:r w:rsidR="00FA542F" w:rsidRPr="00A46540">
        <w:rPr>
          <w:rFonts w:ascii="Times New Roman" w:hAnsi="Times New Roman" w:cs="Times New Roman"/>
          <w:sz w:val="24"/>
          <w:szCs w:val="24"/>
          <w:lang w:val="en-US"/>
        </w:rPr>
        <w:t>“</w:t>
      </w:r>
      <w:r w:rsidR="00FA542F" w:rsidRPr="00A46540">
        <w:rPr>
          <w:rFonts w:ascii="Times New Roman" w:hAnsi="Times New Roman" w:cs="Times New Roman"/>
          <w:b/>
          <w:bCs/>
          <w:sz w:val="24"/>
          <w:szCs w:val="24"/>
        </w:rPr>
        <w:t>Initial Term</w:t>
      </w:r>
      <w:r w:rsidR="00FA542F" w:rsidRPr="00A46540">
        <w:rPr>
          <w:rFonts w:ascii="Times New Roman" w:hAnsi="Times New Roman" w:cs="Times New Roman"/>
          <w:sz w:val="24"/>
          <w:szCs w:val="24"/>
          <w:lang w:val="en-US"/>
        </w:rPr>
        <w:t>”</w:t>
      </w:r>
      <w:r w:rsidR="00086B16" w:rsidRPr="00A46540">
        <w:rPr>
          <w:rFonts w:ascii="Times New Roman" w:hAnsi="Times New Roman" w:cs="Times New Roman"/>
          <w:sz w:val="24"/>
          <w:szCs w:val="24"/>
        </w:rPr>
        <w:t xml:space="preserve">, the </w:t>
      </w:r>
      <w:r w:rsidR="00FA542F" w:rsidRPr="00A46540">
        <w:rPr>
          <w:rFonts w:ascii="Times New Roman" w:hAnsi="Times New Roman" w:cs="Times New Roman"/>
          <w:sz w:val="24"/>
          <w:szCs w:val="24"/>
          <w:lang w:val="en-US"/>
        </w:rPr>
        <w:t>“</w:t>
      </w:r>
      <w:r w:rsidR="00FA542F" w:rsidRPr="00A46540">
        <w:rPr>
          <w:rFonts w:ascii="Times New Roman" w:hAnsi="Times New Roman" w:cs="Times New Roman"/>
          <w:b/>
          <w:bCs/>
          <w:sz w:val="24"/>
          <w:szCs w:val="24"/>
        </w:rPr>
        <w:t>Term</w:t>
      </w:r>
      <w:r w:rsidR="00FA542F" w:rsidRPr="00A46540">
        <w:rPr>
          <w:rFonts w:ascii="Times New Roman" w:hAnsi="Times New Roman" w:cs="Times New Roman"/>
          <w:sz w:val="24"/>
          <w:szCs w:val="24"/>
          <w:lang w:val="en-US"/>
        </w:rPr>
        <w:t>”</w:t>
      </w:r>
      <w:r w:rsidR="00086B16" w:rsidRPr="00A46540">
        <w:rPr>
          <w:rFonts w:ascii="Times New Roman" w:hAnsi="Times New Roman" w:cs="Times New Roman"/>
          <w:sz w:val="24"/>
          <w:szCs w:val="24"/>
        </w:rPr>
        <w:t>).</w:t>
      </w:r>
      <w:r w:rsidR="00086B16" w:rsidRPr="00A46540">
        <w:rPr>
          <w:rFonts w:ascii="Times New Roman" w:hAnsi="Times New Roman" w:cs="Times New Roman"/>
        </w:rPr>
        <w:t xml:space="preserve"> </w:t>
      </w:r>
    </w:p>
    <w:p w14:paraId="0E8429AC" w14:textId="77777777" w:rsidR="003C5D83" w:rsidRPr="00A46540" w:rsidRDefault="003C5D83" w:rsidP="00F8480E">
      <w:pPr>
        <w:spacing w:after="0" w:line="240" w:lineRule="auto"/>
        <w:jc w:val="both"/>
        <w:rPr>
          <w:rFonts w:ascii="Times New Roman" w:eastAsia="Times New Roman" w:hAnsi="Times New Roman" w:cs="Times New Roman"/>
          <w:color w:val="000000"/>
          <w:sz w:val="24"/>
          <w:szCs w:val="24"/>
          <w:lang w:val="en-GB" w:eastAsia="fr-FR"/>
        </w:rPr>
      </w:pPr>
    </w:p>
    <w:p w14:paraId="75D6797D" w14:textId="475CE79B" w:rsidR="006E2687" w:rsidRDefault="001F38B9" w:rsidP="00F8480E">
      <w:pP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 xml:space="preserve">2.2. </w:t>
      </w:r>
      <w:r w:rsidR="003D6AE6" w:rsidRPr="00F8480E">
        <w:rPr>
          <w:rFonts w:ascii="Times New Roman" w:eastAsia="Times New Roman" w:hAnsi="Times New Roman" w:cs="Times New Roman"/>
          <w:color w:val="000000"/>
          <w:sz w:val="24"/>
          <w:szCs w:val="24"/>
          <w:lang w:val="en-GB" w:eastAsia="fr-FR"/>
        </w:rPr>
        <w:t xml:space="preserve">The number of Users covered by the Subscription </w:t>
      </w:r>
      <w:r w:rsidR="0028324A" w:rsidRPr="00F8480E">
        <w:rPr>
          <w:rFonts w:ascii="Times New Roman" w:eastAsia="Times New Roman" w:hAnsi="Times New Roman" w:cs="Times New Roman"/>
          <w:color w:val="000000"/>
          <w:sz w:val="24"/>
          <w:szCs w:val="24"/>
          <w:lang w:val="en-GB" w:eastAsia="fr-FR"/>
        </w:rPr>
        <w:t xml:space="preserve">is </w:t>
      </w:r>
      <w:r w:rsidR="003B7158" w:rsidRPr="00F8480E">
        <w:rPr>
          <w:rFonts w:ascii="Times New Roman" w:eastAsia="Times New Roman" w:hAnsi="Times New Roman" w:cs="Times New Roman"/>
          <w:color w:val="000000"/>
          <w:sz w:val="24"/>
          <w:szCs w:val="24"/>
          <w:lang w:val="en-GB" w:eastAsia="fr-FR"/>
        </w:rPr>
        <w:t>set</w:t>
      </w:r>
      <w:r w:rsidR="0028324A" w:rsidRPr="00F8480E">
        <w:rPr>
          <w:rFonts w:ascii="Times New Roman" w:eastAsia="Times New Roman" w:hAnsi="Times New Roman" w:cs="Times New Roman"/>
          <w:color w:val="000000"/>
          <w:sz w:val="24"/>
          <w:szCs w:val="24"/>
          <w:lang w:val="en-GB" w:eastAsia="fr-FR"/>
        </w:rPr>
        <w:t xml:space="preserve"> </w:t>
      </w:r>
      <w:r w:rsidR="003B7158" w:rsidRPr="00F8480E">
        <w:rPr>
          <w:rFonts w:ascii="Times New Roman" w:eastAsia="Times New Roman" w:hAnsi="Times New Roman" w:cs="Times New Roman"/>
          <w:color w:val="000000"/>
          <w:sz w:val="24"/>
          <w:szCs w:val="24"/>
          <w:lang w:val="en-GB" w:eastAsia="fr-FR"/>
        </w:rPr>
        <w:t xml:space="preserve">in </w:t>
      </w:r>
      <w:r w:rsidR="0028324A" w:rsidRPr="00F8480E">
        <w:rPr>
          <w:rFonts w:ascii="Times New Roman" w:eastAsia="Times New Roman" w:hAnsi="Times New Roman" w:cs="Times New Roman"/>
          <w:color w:val="000000"/>
          <w:sz w:val="24"/>
          <w:szCs w:val="24"/>
          <w:lang w:val="en-GB" w:eastAsia="fr-FR"/>
        </w:rPr>
        <w:t>Order</w:t>
      </w:r>
      <w:r w:rsidR="003D6AE6" w:rsidRPr="00F8480E">
        <w:rPr>
          <w:rFonts w:ascii="Times New Roman" w:eastAsia="Times New Roman" w:hAnsi="Times New Roman" w:cs="Times New Roman"/>
          <w:color w:val="000000"/>
          <w:sz w:val="24"/>
          <w:szCs w:val="24"/>
          <w:lang w:val="en-GB" w:eastAsia="fr-FR"/>
        </w:rPr>
        <w:t xml:space="preserve">, the number of </w:t>
      </w:r>
      <w:r w:rsidR="006D2202">
        <w:rPr>
          <w:rFonts w:ascii="Times New Roman" w:eastAsia="Times New Roman" w:hAnsi="Times New Roman" w:cs="Times New Roman"/>
          <w:color w:val="000000"/>
          <w:sz w:val="24"/>
          <w:szCs w:val="24"/>
          <w:lang w:val="en-GB" w:eastAsia="fr-FR"/>
        </w:rPr>
        <w:t xml:space="preserve">which </w:t>
      </w:r>
      <w:r w:rsidR="003D6AE6" w:rsidRPr="00F8480E">
        <w:rPr>
          <w:rFonts w:ascii="Times New Roman" w:eastAsia="Times New Roman" w:hAnsi="Times New Roman" w:cs="Times New Roman"/>
          <w:color w:val="000000"/>
          <w:sz w:val="24"/>
          <w:szCs w:val="24"/>
          <w:lang w:val="en-GB" w:eastAsia="fr-FR"/>
        </w:rPr>
        <w:t xml:space="preserve">cannot be reduced during the </w:t>
      </w:r>
      <w:r w:rsidR="004247AB" w:rsidRPr="00A46540">
        <w:rPr>
          <w:rFonts w:ascii="Times New Roman" w:hAnsi="Times New Roman" w:cs="Times New Roman"/>
        </w:rPr>
        <w:t xml:space="preserve">Initial </w:t>
      </w:r>
      <w:r w:rsidR="006C5364">
        <w:rPr>
          <w:rFonts w:ascii="Times New Roman" w:hAnsi="Times New Roman" w:cs="Times New Roman"/>
        </w:rPr>
        <w:t xml:space="preserve">and </w:t>
      </w:r>
      <w:proofErr w:type="spellStart"/>
      <w:r w:rsidR="006C5364" w:rsidRPr="006C5364">
        <w:rPr>
          <w:rFonts w:ascii="Times New Roman" w:hAnsi="Times New Roman" w:cs="Times New Roman"/>
        </w:rPr>
        <w:t>Renewal</w:t>
      </w:r>
      <w:proofErr w:type="spellEnd"/>
      <w:r w:rsidR="006C5364" w:rsidRPr="006C5364">
        <w:rPr>
          <w:rFonts w:ascii="Times New Roman" w:hAnsi="Times New Roman" w:cs="Times New Roman"/>
        </w:rPr>
        <w:t xml:space="preserve"> </w:t>
      </w:r>
      <w:proofErr w:type="spellStart"/>
      <w:r w:rsidR="004247AB" w:rsidRPr="00A46540">
        <w:rPr>
          <w:rFonts w:ascii="Times New Roman" w:hAnsi="Times New Roman" w:cs="Times New Roman"/>
        </w:rPr>
        <w:t>Term</w:t>
      </w:r>
      <w:proofErr w:type="spellEnd"/>
      <w:r w:rsidR="003D6AE6" w:rsidRPr="00F8480E">
        <w:rPr>
          <w:rFonts w:ascii="Times New Roman" w:eastAsia="Times New Roman" w:hAnsi="Times New Roman" w:cs="Times New Roman"/>
          <w:color w:val="000000"/>
          <w:sz w:val="24"/>
          <w:szCs w:val="24"/>
          <w:lang w:val="en-GB" w:eastAsia="fr-FR"/>
        </w:rPr>
        <w:t>. F</w:t>
      </w:r>
      <w:r w:rsidR="0028324A" w:rsidRPr="00F8480E">
        <w:rPr>
          <w:rFonts w:ascii="Times New Roman" w:eastAsia="Times New Roman" w:hAnsi="Times New Roman" w:cs="Times New Roman"/>
          <w:color w:val="000000"/>
          <w:sz w:val="24"/>
          <w:szCs w:val="24"/>
          <w:lang w:val="en-GB" w:eastAsia="fr-FR"/>
        </w:rPr>
        <w:t xml:space="preserve">or </w:t>
      </w:r>
      <w:r w:rsidR="0029723E" w:rsidRPr="00F8480E">
        <w:rPr>
          <w:rFonts w:ascii="Times New Roman" w:eastAsia="Times New Roman" w:hAnsi="Times New Roman" w:cs="Times New Roman"/>
          <w:color w:val="000000"/>
          <w:sz w:val="24"/>
          <w:szCs w:val="24"/>
          <w:lang w:val="en-GB" w:eastAsia="fr-FR"/>
        </w:rPr>
        <w:t>any</w:t>
      </w:r>
      <w:r w:rsidR="0028324A" w:rsidRPr="00F8480E">
        <w:rPr>
          <w:rFonts w:ascii="Times New Roman" w:eastAsia="Times New Roman" w:hAnsi="Times New Roman" w:cs="Times New Roman"/>
          <w:color w:val="000000"/>
          <w:sz w:val="24"/>
          <w:szCs w:val="24"/>
          <w:lang w:val="en-GB" w:eastAsia="fr-FR"/>
        </w:rPr>
        <w:t xml:space="preserve"> additional Users</w:t>
      </w:r>
      <w:r w:rsidR="0061159E">
        <w:rPr>
          <w:rFonts w:ascii="Times New Roman" w:eastAsia="Times New Roman" w:hAnsi="Times New Roman" w:cs="Times New Roman"/>
          <w:color w:val="000000"/>
          <w:sz w:val="24"/>
          <w:szCs w:val="24"/>
          <w:lang w:val="en-GB" w:eastAsia="fr-FR"/>
        </w:rPr>
        <w:t>, Customer must sign an additional Order.</w:t>
      </w:r>
      <w:r w:rsidR="0028324A" w:rsidRPr="00F8480E">
        <w:rPr>
          <w:rFonts w:ascii="Times New Roman" w:eastAsia="Times New Roman" w:hAnsi="Times New Roman" w:cs="Times New Roman"/>
          <w:color w:val="000000"/>
          <w:sz w:val="24"/>
          <w:szCs w:val="24"/>
          <w:lang w:val="en-GB" w:eastAsia="fr-FR"/>
        </w:rPr>
        <w:t xml:space="preserve"> Subscription for additional Users</w:t>
      </w:r>
      <w:r w:rsidRPr="00F8480E">
        <w:rPr>
          <w:rFonts w:ascii="Times New Roman" w:eastAsia="Times New Roman" w:hAnsi="Times New Roman" w:cs="Times New Roman"/>
          <w:color w:val="000000"/>
          <w:sz w:val="24"/>
          <w:szCs w:val="24"/>
          <w:lang w:val="en-GB" w:eastAsia="fr-FR"/>
        </w:rPr>
        <w:t xml:space="preserve"> </w:t>
      </w:r>
      <w:r w:rsidR="0028324A" w:rsidRPr="00F8480E">
        <w:rPr>
          <w:rFonts w:ascii="Times New Roman" w:eastAsia="Times New Roman" w:hAnsi="Times New Roman" w:cs="Times New Roman"/>
          <w:color w:val="000000"/>
          <w:sz w:val="24"/>
          <w:szCs w:val="24"/>
          <w:lang w:val="en-GB" w:eastAsia="fr-FR"/>
        </w:rPr>
        <w:t xml:space="preserve">in the middle of the billing month, is charged starting from the beginning of the month within which such </w:t>
      </w:r>
      <w:r w:rsidR="00473BA0" w:rsidRPr="00F8480E">
        <w:rPr>
          <w:rFonts w:ascii="Times New Roman" w:eastAsia="Times New Roman" w:hAnsi="Times New Roman" w:cs="Times New Roman"/>
          <w:color w:val="000000"/>
          <w:sz w:val="24"/>
          <w:szCs w:val="24"/>
          <w:lang w:val="en-GB" w:eastAsia="fr-FR"/>
        </w:rPr>
        <w:t>Order</w:t>
      </w:r>
      <w:r w:rsidR="0028324A" w:rsidRPr="00F8480E">
        <w:rPr>
          <w:rFonts w:ascii="Times New Roman" w:eastAsia="Times New Roman" w:hAnsi="Times New Roman" w:cs="Times New Roman"/>
          <w:color w:val="000000"/>
          <w:sz w:val="24"/>
          <w:szCs w:val="24"/>
          <w:lang w:val="en-GB" w:eastAsia="fr-FR"/>
        </w:rPr>
        <w:t xml:space="preserve"> took place.</w:t>
      </w:r>
    </w:p>
    <w:p w14:paraId="23D09731" w14:textId="77777777" w:rsidR="00F8480E" w:rsidRPr="00F8480E" w:rsidRDefault="00F8480E" w:rsidP="00F8480E">
      <w:pPr>
        <w:spacing w:after="0" w:line="240" w:lineRule="auto"/>
        <w:jc w:val="both"/>
        <w:rPr>
          <w:rFonts w:ascii="Times New Roman" w:eastAsia="Times New Roman" w:hAnsi="Times New Roman" w:cs="Times New Roman"/>
          <w:color w:val="000000"/>
          <w:sz w:val="24"/>
          <w:szCs w:val="24"/>
          <w:lang w:val="en-GB" w:eastAsia="fr-FR"/>
        </w:rPr>
      </w:pPr>
    </w:p>
    <w:p w14:paraId="2000EFEE" w14:textId="05DD9280" w:rsidR="008E5AC4" w:rsidRPr="00F8480E" w:rsidRDefault="006343CD" w:rsidP="00F8480E">
      <w:pPr>
        <w:spacing w:after="0" w:line="240" w:lineRule="auto"/>
        <w:jc w:val="both"/>
        <w:rPr>
          <w:rFonts w:ascii="Times New Roman" w:eastAsia="Times New Roman" w:hAnsi="Times New Roman" w:cs="Times New Roman"/>
          <w:b/>
          <w:bCs/>
          <w:color w:val="000000"/>
          <w:sz w:val="24"/>
          <w:szCs w:val="24"/>
          <w:lang w:val="en-GB" w:eastAsia="fr-FR"/>
        </w:rPr>
      </w:pPr>
      <w:r w:rsidRPr="00F8480E">
        <w:rPr>
          <w:rFonts w:ascii="Times New Roman" w:hAnsi="Times New Roman" w:cs="Times New Roman"/>
          <w:b/>
          <w:bCs/>
          <w:sz w:val="24"/>
          <w:szCs w:val="24"/>
        </w:rPr>
        <w:t>3. Fees and payment</w:t>
      </w:r>
    </w:p>
    <w:p w14:paraId="41A5B6B4" w14:textId="4DC6A019" w:rsidR="006343CD" w:rsidRPr="00F8480E" w:rsidRDefault="0026181D" w:rsidP="00F8480E">
      <w:pP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 xml:space="preserve">3.1. </w:t>
      </w:r>
      <w:r w:rsidR="006911F9" w:rsidRPr="00F8480E">
        <w:rPr>
          <w:rFonts w:ascii="Times New Roman" w:eastAsia="Times New Roman" w:hAnsi="Times New Roman" w:cs="Times New Roman"/>
          <w:color w:val="000000"/>
          <w:sz w:val="24"/>
          <w:szCs w:val="24"/>
          <w:lang w:val="en-GB" w:eastAsia="fr-FR"/>
        </w:rPr>
        <w:t xml:space="preserve">The Subscription price is stipulated in </w:t>
      </w:r>
      <w:r w:rsidR="006343CD" w:rsidRPr="00F8480E">
        <w:rPr>
          <w:rFonts w:ascii="Times New Roman" w:eastAsia="Times New Roman" w:hAnsi="Times New Roman" w:cs="Times New Roman"/>
          <w:color w:val="000000"/>
          <w:sz w:val="24"/>
          <w:szCs w:val="24"/>
          <w:lang w:val="en-GB" w:eastAsia="fr-FR"/>
        </w:rPr>
        <w:t>Order</w:t>
      </w:r>
      <w:r w:rsidR="006911F9" w:rsidRPr="00F8480E">
        <w:rPr>
          <w:rFonts w:ascii="Times New Roman" w:eastAsia="Times New Roman" w:hAnsi="Times New Roman" w:cs="Times New Roman"/>
          <w:color w:val="000000"/>
          <w:sz w:val="24"/>
          <w:szCs w:val="24"/>
          <w:lang w:val="en-GB" w:eastAsia="fr-FR"/>
        </w:rPr>
        <w:t xml:space="preserve">. </w:t>
      </w:r>
      <w:r w:rsidR="00A25297" w:rsidRPr="00F8480E">
        <w:rPr>
          <w:rFonts w:ascii="Times New Roman" w:eastAsia="Times New Roman" w:hAnsi="Times New Roman" w:cs="Times New Roman"/>
          <w:color w:val="000000"/>
          <w:sz w:val="24"/>
          <w:szCs w:val="24"/>
          <w:lang w:val="en-GB" w:eastAsia="fr-FR"/>
        </w:rPr>
        <w:t xml:space="preserve">Taxes are subject to FAR 52.212-4(k), which provides that the contract price includes all federal, state, local </w:t>
      </w:r>
      <w:proofErr w:type="gramStart"/>
      <w:r w:rsidR="00A25297" w:rsidRPr="00F8480E">
        <w:rPr>
          <w:rFonts w:ascii="Times New Roman" w:eastAsia="Times New Roman" w:hAnsi="Times New Roman" w:cs="Times New Roman"/>
          <w:color w:val="000000"/>
          <w:sz w:val="24"/>
          <w:szCs w:val="24"/>
          <w:lang w:val="en-GB" w:eastAsia="fr-FR"/>
        </w:rPr>
        <w:t>taxes</w:t>
      </w:r>
      <w:proofErr w:type="gramEnd"/>
      <w:r w:rsidR="00A25297" w:rsidRPr="00F8480E">
        <w:rPr>
          <w:rFonts w:ascii="Times New Roman" w:eastAsia="Times New Roman" w:hAnsi="Times New Roman" w:cs="Times New Roman"/>
          <w:color w:val="000000"/>
          <w:sz w:val="24"/>
          <w:szCs w:val="24"/>
          <w:lang w:val="en-GB" w:eastAsia="fr-FR"/>
        </w:rPr>
        <w:t xml:space="preserve"> and duties.</w:t>
      </w:r>
    </w:p>
    <w:p w14:paraId="6C814B17" w14:textId="144506E0" w:rsidR="006911F9" w:rsidRDefault="0026181D" w:rsidP="00F8480E">
      <w:pP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 xml:space="preserve">3.2. </w:t>
      </w:r>
      <w:r w:rsidR="006911F9" w:rsidRPr="00F8480E">
        <w:rPr>
          <w:rFonts w:ascii="Times New Roman" w:eastAsia="Times New Roman" w:hAnsi="Times New Roman" w:cs="Times New Roman"/>
          <w:color w:val="000000"/>
          <w:sz w:val="24"/>
          <w:szCs w:val="24"/>
          <w:lang w:val="en-GB" w:eastAsia="fr-FR"/>
        </w:rPr>
        <w:t xml:space="preserve">Price of Subscription for additional Users shall be calculated as stated in </w:t>
      </w:r>
      <w:r w:rsidR="006343CD" w:rsidRPr="00F8480E">
        <w:rPr>
          <w:rFonts w:ascii="Times New Roman" w:eastAsia="Times New Roman" w:hAnsi="Times New Roman" w:cs="Times New Roman"/>
          <w:color w:val="000000"/>
          <w:sz w:val="24"/>
          <w:szCs w:val="24"/>
          <w:lang w:val="en-GB" w:eastAsia="fr-FR"/>
        </w:rPr>
        <w:t>Order</w:t>
      </w:r>
      <w:r w:rsidR="006911F9" w:rsidRPr="00F8480E">
        <w:rPr>
          <w:rFonts w:ascii="Times New Roman" w:eastAsia="Times New Roman" w:hAnsi="Times New Roman" w:cs="Times New Roman"/>
          <w:color w:val="000000"/>
          <w:sz w:val="24"/>
          <w:szCs w:val="24"/>
          <w:lang w:val="en-GB" w:eastAsia="fr-FR"/>
        </w:rPr>
        <w:t xml:space="preserve">. Since the subscription is </w:t>
      </w:r>
      <w:proofErr w:type="gramStart"/>
      <w:r w:rsidR="006911F9" w:rsidRPr="00F8480E">
        <w:rPr>
          <w:rFonts w:ascii="Times New Roman" w:eastAsia="Times New Roman" w:hAnsi="Times New Roman" w:cs="Times New Roman"/>
          <w:color w:val="000000"/>
          <w:sz w:val="24"/>
          <w:szCs w:val="24"/>
          <w:lang w:val="en-GB" w:eastAsia="fr-FR"/>
        </w:rPr>
        <w:t>on a monthly basis</w:t>
      </w:r>
      <w:proofErr w:type="gramEnd"/>
      <w:r w:rsidR="006911F9" w:rsidRPr="00F8480E">
        <w:rPr>
          <w:rFonts w:ascii="Times New Roman" w:eastAsia="Times New Roman" w:hAnsi="Times New Roman" w:cs="Times New Roman"/>
          <w:color w:val="000000"/>
          <w:sz w:val="24"/>
          <w:szCs w:val="24"/>
          <w:lang w:val="en-GB" w:eastAsia="fr-FR"/>
        </w:rPr>
        <w:t>, the subscription price of additional Users</w:t>
      </w:r>
      <w:r w:rsidR="00A25297" w:rsidRPr="00F8480E">
        <w:rPr>
          <w:rFonts w:ascii="Times New Roman" w:eastAsia="Times New Roman" w:hAnsi="Times New Roman" w:cs="Times New Roman"/>
          <w:color w:val="000000"/>
          <w:sz w:val="24"/>
          <w:szCs w:val="24"/>
          <w:lang w:val="en-GB" w:eastAsia="fr-FR"/>
        </w:rPr>
        <w:t xml:space="preserve"> </w:t>
      </w:r>
      <w:r w:rsidR="006911F9" w:rsidRPr="00F8480E">
        <w:rPr>
          <w:rFonts w:ascii="Times New Roman" w:eastAsia="Times New Roman" w:hAnsi="Times New Roman" w:cs="Times New Roman"/>
          <w:color w:val="000000"/>
          <w:sz w:val="24"/>
          <w:szCs w:val="24"/>
          <w:lang w:val="en-GB" w:eastAsia="fr-FR"/>
        </w:rPr>
        <w:t>within the billing month, will be calculated for the full current billing month and subsequent ones prior to expiration of the Subscription Term.</w:t>
      </w:r>
    </w:p>
    <w:p w14:paraId="37256B35" w14:textId="29D6CA8A" w:rsidR="00F8480E" w:rsidRDefault="00F8480E" w:rsidP="00F8480E">
      <w:pPr>
        <w:spacing w:after="0" w:line="240" w:lineRule="auto"/>
        <w:jc w:val="both"/>
        <w:rPr>
          <w:rFonts w:ascii="Times New Roman" w:eastAsia="Times New Roman" w:hAnsi="Times New Roman" w:cs="Times New Roman"/>
          <w:color w:val="000000"/>
          <w:sz w:val="24"/>
          <w:szCs w:val="24"/>
          <w:lang w:val="en-GB" w:eastAsia="fr-FR"/>
        </w:rPr>
      </w:pPr>
    </w:p>
    <w:p w14:paraId="3024D9B7" w14:textId="10C10332" w:rsidR="00047C2A" w:rsidRDefault="00047C2A" w:rsidP="00F8480E">
      <w:pPr>
        <w:spacing w:after="0" w:line="240" w:lineRule="auto"/>
        <w:jc w:val="both"/>
        <w:rPr>
          <w:rFonts w:ascii="Times New Roman" w:eastAsia="Times New Roman" w:hAnsi="Times New Roman" w:cs="Times New Roman"/>
          <w:color w:val="000000"/>
          <w:sz w:val="24"/>
          <w:szCs w:val="24"/>
          <w:lang w:val="en-GB" w:eastAsia="fr-FR"/>
        </w:rPr>
      </w:pPr>
    </w:p>
    <w:p w14:paraId="57A4541A" w14:textId="77777777" w:rsidR="00047C2A" w:rsidRPr="00F8480E" w:rsidRDefault="00047C2A" w:rsidP="00F8480E">
      <w:pPr>
        <w:spacing w:after="0" w:line="240" w:lineRule="auto"/>
        <w:jc w:val="both"/>
        <w:rPr>
          <w:rFonts w:ascii="Times New Roman" w:eastAsia="Times New Roman" w:hAnsi="Times New Roman" w:cs="Times New Roman"/>
          <w:color w:val="000000"/>
          <w:sz w:val="24"/>
          <w:szCs w:val="24"/>
          <w:lang w:val="en-GB" w:eastAsia="fr-FR"/>
        </w:rPr>
      </w:pPr>
    </w:p>
    <w:p w14:paraId="6C48E579" w14:textId="4A9E7B31" w:rsidR="009F78B8" w:rsidRPr="00F8480E" w:rsidRDefault="00DD7D35" w:rsidP="00F8480E">
      <w:pPr>
        <w:spacing w:after="0" w:line="240" w:lineRule="auto"/>
        <w:jc w:val="both"/>
        <w:rPr>
          <w:rFonts w:ascii="Times New Roman" w:hAnsi="Times New Roman" w:cs="Times New Roman"/>
          <w:b/>
          <w:bCs/>
          <w:sz w:val="24"/>
          <w:szCs w:val="24"/>
        </w:rPr>
      </w:pPr>
      <w:r w:rsidRPr="00F8480E">
        <w:rPr>
          <w:rFonts w:ascii="Times New Roman" w:hAnsi="Times New Roman" w:cs="Times New Roman"/>
          <w:b/>
          <w:bCs/>
          <w:sz w:val="24"/>
          <w:szCs w:val="24"/>
        </w:rPr>
        <w:lastRenderedPageBreak/>
        <w:t>4. Confidentiality of Customertimes Information</w:t>
      </w:r>
    </w:p>
    <w:p w14:paraId="36CF7B49" w14:textId="7F3F5D29" w:rsidR="00DD7D35" w:rsidRDefault="009F78B8" w:rsidP="00F8480E">
      <w:pPr>
        <w:spacing w:after="0" w:line="240" w:lineRule="auto"/>
        <w:jc w:val="both"/>
        <w:rPr>
          <w:rFonts w:ascii="Times New Roman" w:hAnsi="Times New Roman" w:cs="Times New Roman"/>
          <w:color w:val="000000"/>
          <w:sz w:val="24"/>
          <w:szCs w:val="24"/>
          <w:lang w:val="en-GB"/>
        </w:rPr>
      </w:pPr>
      <w:r w:rsidRPr="00F8480E">
        <w:rPr>
          <w:rFonts w:ascii="Times New Roman" w:hAnsi="Times New Roman" w:cs="Times New Roman"/>
          <w:sz w:val="24"/>
          <w:szCs w:val="24"/>
        </w:rPr>
        <w:t>4.1. Subject to FAR52.212-4(f) Excusable delays.(JUN2010).</w:t>
      </w:r>
      <w:r w:rsidRPr="00F8480E">
        <w:rPr>
          <w:rFonts w:ascii="Times New Roman" w:eastAsia="Times New Roman" w:hAnsi="Times New Roman" w:cs="Times New Roman"/>
          <w:b/>
          <w:bCs/>
          <w:color w:val="000000"/>
          <w:sz w:val="24"/>
          <w:szCs w:val="24"/>
          <w:lang w:eastAsia="fr-FR"/>
        </w:rPr>
        <w:t xml:space="preserve"> </w:t>
      </w:r>
      <w:r w:rsidRPr="00F8480E">
        <w:rPr>
          <w:rFonts w:ascii="Times New Roman" w:hAnsi="Times New Roman" w:cs="Times New Roman"/>
          <w:color w:val="000000"/>
          <w:sz w:val="24"/>
          <w:szCs w:val="24"/>
          <w:lang w:val="en-GB"/>
        </w:rPr>
        <w:t xml:space="preserve">Any provisions that require to keep certain information confidential are subject to the Freedom of Information Act, 5 U.S.C. §552, and any order by a United States Federal Court. </w:t>
      </w:r>
    </w:p>
    <w:p w14:paraId="3CE5D825" w14:textId="77777777" w:rsidR="003C5D83" w:rsidRPr="00F8480E" w:rsidRDefault="003C5D83" w:rsidP="00F8480E">
      <w:pPr>
        <w:spacing w:after="0" w:line="240" w:lineRule="auto"/>
        <w:jc w:val="both"/>
        <w:rPr>
          <w:rFonts w:ascii="Times New Roman" w:eastAsia="Times New Roman" w:hAnsi="Times New Roman" w:cs="Times New Roman"/>
          <w:b/>
          <w:bCs/>
          <w:color w:val="000000"/>
          <w:sz w:val="24"/>
          <w:szCs w:val="24"/>
          <w:lang w:eastAsia="fr-FR"/>
        </w:rPr>
      </w:pPr>
    </w:p>
    <w:p w14:paraId="59AC0561" w14:textId="58A1CCCC" w:rsidR="00942C4B" w:rsidRDefault="00DD7D35" w:rsidP="00F8480E">
      <w:pPr>
        <w:spacing w:after="0" w:line="240" w:lineRule="auto"/>
        <w:jc w:val="both"/>
        <w:rPr>
          <w:rFonts w:ascii="Times New Roman" w:hAnsi="Times New Roman" w:cs="Times New Roman"/>
          <w:sz w:val="24"/>
          <w:szCs w:val="24"/>
        </w:rPr>
      </w:pPr>
      <w:r w:rsidRPr="00F8480E">
        <w:rPr>
          <w:rFonts w:ascii="Times New Roman" w:hAnsi="Times New Roman" w:cs="Times New Roman"/>
          <w:sz w:val="24"/>
          <w:szCs w:val="24"/>
        </w:rPr>
        <w:t>4.</w:t>
      </w:r>
      <w:r w:rsidR="009F78B8" w:rsidRPr="00F8480E">
        <w:rPr>
          <w:rFonts w:ascii="Times New Roman" w:hAnsi="Times New Roman" w:cs="Times New Roman"/>
          <w:sz w:val="24"/>
          <w:szCs w:val="24"/>
        </w:rPr>
        <w:t>2</w:t>
      </w:r>
      <w:r w:rsidRPr="00F8480E">
        <w:rPr>
          <w:rFonts w:ascii="Times New Roman" w:hAnsi="Times New Roman" w:cs="Times New Roman"/>
          <w:sz w:val="24"/>
          <w:szCs w:val="24"/>
        </w:rPr>
        <w:t xml:space="preserve">. Customertimes Confidential Information. “Confidential Information” means all non-public, proprietary business, technical, legal, or financial information disclosed to or learned by Customer in connection with the business relationship between the parties which Customertimes has identified as confidential at the time of disclosure or that, based on the nature of the information or circumstances surrounding disclosure, Customer should treat as confidential. Confidential Information does not include: (a) information that was generally known to the public at the time disclosed to Customer; (b) information that becomes generally known to the public (other than through a breach of this Section 4 by Customer) after disclosure to Customer; (c) information that was in Customer’s possession free of any obligation of confidentiality prior to disclosure by Customertimes; (d) information that is rightfully received by Customer from a third party without any restriction on disclosure; or (e) information that was independently developed by Customer without reference to or use of Customertimes Confidential Information. All Confidential Information is provided “AS IS.” </w:t>
      </w:r>
      <w:r w:rsidR="00942C4B" w:rsidRPr="00F8480E">
        <w:rPr>
          <w:rFonts w:ascii="Times New Roman" w:hAnsi="Times New Roman" w:cs="Times New Roman"/>
          <w:sz w:val="24"/>
          <w:szCs w:val="24"/>
        </w:rPr>
        <w:t xml:space="preserve">CUSTOMERTIMES </w:t>
      </w:r>
      <w:r w:rsidRPr="00F8480E">
        <w:rPr>
          <w:rFonts w:ascii="Times New Roman" w:hAnsi="Times New Roman" w:cs="Times New Roman"/>
          <w:sz w:val="24"/>
          <w:szCs w:val="24"/>
        </w:rPr>
        <w:t xml:space="preserve">MAKES NO WARRANTIES, EXPRESSED OR IMPLIED, CONCERNING THE ACCURACY OR COMPLETENESS OF ITS CONFIDENTIAL INFORMATION. </w:t>
      </w:r>
    </w:p>
    <w:p w14:paraId="523A8147" w14:textId="77777777" w:rsidR="003C5D83" w:rsidRPr="00F8480E" w:rsidRDefault="003C5D83" w:rsidP="00F8480E">
      <w:pPr>
        <w:spacing w:after="0" w:line="240" w:lineRule="auto"/>
        <w:jc w:val="both"/>
        <w:rPr>
          <w:rFonts w:ascii="Times New Roman" w:hAnsi="Times New Roman" w:cs="Times New Roman"/>
          <w:sz w:val="24"/>
          <w:szCs w:val="24"/>
        </w:rPr>
      </w:pPr>
    </w:p>
    <w:p w14:paraId="795B8D8E" w14:textId="1929CA86" w:rsidR="00942C4B" w:rsidRDefault="00942C4B" w:rsidP="00F8480E">
      <w:pPr>
        <w:spacing w:after="0" w:line="240" w:lineRule="auto"/>
        <w:jc w:val="both"/>
        <w:rPr>
          <w:rFonts w:ascii="Times New Roman" w:hAnsi="Times New Roman" w:cs="Times New Roman"/>
          <w:sz w:val="24"/>
          <w:szCs w:val="24"/>
        </w:rPr>
      </w:pPr>
      <w:r w:rsidRPr="00F8480E">
        <w:rPr>
          <w:rFonts w:ascii="Times New Roman" w:hAnsi="Times New Roman" w:cs="Times New Roman"/>
          <w:sz w:val="24"/>
          <w:szCs w:val="24"/>
        </w:rPr>
        <w:t>4</w:t>
      </w:r>
      <w:r w:rsidR="00DD7D35" w:rsidRPr="00F8480E">
        <w:rPr>
          <w:rFonts w:ascii="Times New Roman" w:hAnsi="Times New Roman" w:cs="Times New Roman"/>
          <w:sz w:val="24"/>
          <w:szCs w:val="24"/>
        </w:rPr>
        <w:t>.</w:t>
      </w:r>
      <w:r w:rsidR="009F78B8" w:rsidRPr="00F8480E">
        <w:rPr>
          <w:rFonts w:ascii="Times New Roman" w:hAnsi="Times New Roman" w:cs="Times New Roman"/>
          <w:sz w:val="24"/>
          <w:szCs w:val="24"/>
        </w:rPr>
        <w:t>3</w:t>
      </w:r>
      <w:r w:rsidR="00DD7D35" w:rsidRPr="00F8480E">
        <w:rPr>
          <w:rFonts w:ascii="Times New Roman" w:hAnsi="Times New Roman" w:cs="Times New Roman"/>
          <w:sz w:val="24"/>
          <w:szCs w:val="24"/>
        </w:rPr>
        <w:t xml:space="preserve">. Use and Disclosure of Confidential Information. Customer: (a) will not use the Confidential Information for any purpose except in connection with this Agreement; (b) will not disclose, give access to, or distribute any of the Confidential Information to any third party, except to the extent expressly authorized in a separate written agreement signed </w:t>
      </w:r>
      <w:r w:rsidRPr="00F8480E">
        <w:rPr>
          <w:rFonts w:ascii="Times New Roman" w:hAnsi="Times New Roman" w:cs="Times New Roman"/>
          <w:sz w:val="24"/>
          <w:szCs w:val="24"/>
        </w:rPr>
        <w:t>Customertimes</w:t>
      </w:r>
      <w:r w:rsidR="00DD7D35" w:rsidRPr="00F8480E">
        <w:rPr>
          <w:rFonts w:ascii="Times New Roman" w:hAnsi="Times New Roman" w:cs="Times New Roman"/>
          <w:sz w:val="24"/>
          <w:szCs w:val="24"/>
        </w:rPr>
        <w:t xml:space="preserve">; and (c) will take reasonable security precautions (which will be at least as protective as the precautions Customer takes to preserve its own confidential information of a similar nature) to keep the Confidential Information confidential. Customer will be responsible for its Representatives’ disclosure or use of the Confidential Information in violation of this Section </w:t>
      </w:r>
      <w:r w:rsidRPr="00F8480E">
        <w:rPr>
          <w:rFonts w:ascii="Times New Roman" w:hAnsi="Times New Roman" w:cs="Times New Roman"/>
          <w:sz w:val="24"/>
          <w:szCs w:val="24"/>
        </w:rPr>
        <w:t>4</w:t>
      </w:r>
      <w:r w:rsidR="00DD7D35" w:rsidRPr="00F8480E">
        <w:rPr>
          <w:rFonts w:ascii="Times New Roman" w:hAnsi="Times New Roman" w:cs="Times New Roman"/>
          <w:sz w:val="24"/>
          <w:szCs w:val="24"/>
        </w:rPr>
        <w:t xml:space="preserve">. Customer will promptly notify </w:t>
      </w:r>
      <w:r w:rsidRPr="00F8480E">
        <w:rPr>
          <w:rFonts w:ascii="Times New Roman" w:hAnsi="Times New Roman" w:cs="Times New Roman"/>
          <w:sz w:val="24"/>
          <w:szCs w:val="24"/>
        </w:rPr>
        <w:t>Customertimes</w:t>
      </w:r>
      <w:r w:rsidR="00DD7D35" w:rsidRPr="00F8480E">
        <w:rPr>
          <w:rFonts w:ascii="Times New Roman" w:hAnsi="Times New Roman" w:cs="Times New Roman"/>
          <w:sz w:val="24"/>
          <w:szCs w:val="24"/>
        </w:rPr>
        <w:t xml:space="preserve"> upon discovery of any unauthorized disclosure or use of the Confidential Information, or any other breach of this Section </w:t>
      </w:r>
      <w:r w:rsidRPr="00F8480E">
        <w:rPr>
          <w:rFonts w:ascii="Times New Roman" w:hAnsi="Times New Roman" w:cs="Times New Roman"/>
          <w:sz w:val="24"/>
          <w:szCs w:val="24"/>
        </w:rPr>
        <w:t>4</w:t>
      </w:r>
      <w:r w:rsidR="00DD7D35" w:rsidRPr="00F8480E">
        <w:rPr>
          <w:rFonts w:ascii="Times New Roman" w:hAnsi="Times New Roman" w:cs="Times New Roman"/>
          <w:sz w:val="24"/>
          <w:szCs w:val="24"/>
        </w:rPr>
        <w:t xml:space="preserve">, by Customer or its Representatives. Customer’s (and its Representatives’) obligations under this Section </w:t>
      </w:r>
      <w:r w:rsidRPr="00F8480E">
        <w:rPr>
          <w:rFonts w:ascii="Times New Roman" w:hAnsi="Times New Roman" w:cs="Times New Roman"/>
          <w:sz w:val="24"/>
          <w:szCs w:val="24"/>
        </w:rPr>
        <w:t>4</w:t>
      </w:r>
      <w:r w:rsidR="00DD7D35" w:rsidRPr="00F8480E">
        <w:rPr>
          <w:rFonts w:ascii="Times New Roman" w:hAnsi="Times New Roman" w:cs="Times New Roman"/>
          <w:sz w:val="24"/>
          <w:szCs w:val="24"/>
        </w:rPr>
        <w:t xml:space="preserve"> cease to apply to information upon the later of: (i) the termination of this Agreement; or (ii) after </w:t>
      </w:r>
      <w:r w:rsidRPr="00F8480E">
        <w:rPr>
          <w:rFonts w:ascii="Times New Roman" w:hAnsi="Times New Roman" w:cs="Times New Roman"/>
          <w:sz w:val="24"/>
          <w:szCs w:val="24"/>
        </w:rPr>
        <w:t xml:space="preserve">two </w:t>
      </w:r>
      <w:r w:rsidR="00DD7D35" w:rsidRPr="00F8480E">
        <w:rPr>
          <w:rFonts w:ascii="Times New Roman" w:hAnsi="Times New Roman" w:cs="Times New Roman"/>
          <w:sz w:val="24"/>
          <w:szCs w:val="24"/>
        </w:rPr>
        <w:t>(</w:t>
      </w:r>
      <w:r w:rsidRPr="00F8480E">
        <w:rPr>
          <w:rFonts w:ascii="Times New Roman" w:hAnsi="Times New Roman" w:cs="Times New Roman"/>
          <w:sz w:val="24"/>
          <w:szCs w:val="24"/>
        </w:rPr>
        <w:t>2</w:t>
      </w:r>
      <w:r w:rsidR="00DD7D35" w:rsidRPr="00F8480E">
        <w:rPr>
          <w:rFonts w:ascii="Times New Roman" w:hAnsi="Times New Roman" w:cs="Times New Roman"/>
          <w:sz w:val="24"/>
          <w:szCs w:val="24"/>
        </w:rPr>
        <w:t xml:space="preserve">) years have passed from the date on which the Confidential Information was first disclosed. </w:t>
      </w:r>
    </w:p>
    <w:p w14:paraId="734B2DD3" w14:textId="77777777" w:rsidR="00F8480E" w:rsidRPr="00F8480E" w:rsidRDefault="00F8480E" w:rsidP="00F8480E">
      <w:pPr>
        <w:spacing w:after="0" w:line="240" w:lineRule="auto"/>
        <w:jc w:val="both"/>
        <w:rPr>
          <w:rFonts w:ascii="Times New Roman" w:hAnsi="Times New Roman" w:cs="Times New Roman"/>
          <w:sz w:val="24"/>
          <w:szCs w:val="24"/>
        </w:rPr>
      </w:pPr>
    </w:p>
    <w:p w14:paraId="41DA875A" w14:textId="6F8EFC2B" w:rsidR="009F78B8" w:rsidRPr="00F8480E" w:rsidRDefault="00DA0CCC" w:rsidP="00F8480E">
      <w:pPr>
        <w:spacing w:after="0" w:line="240" w:lineRule="auto"/>
        <w:jc w:val="both"/>
        <w:rPr>
          <w:rFonts w:ascii="Times New Roman" w:eastAsia="Times New Roman" w:hAnsi="Times New Roman" w:cs="Times New Roman"/>
          <w:b/>
          <w:bCs/>
          <w:color w:val="000000"/>
          <w:sz w:val="24"/>
          <w:szCs w:val="24"/>
          <w:lang w:val="en-GB" w:eastAsia="fr-FR"/>
        </w:rPr>
      </w:pPr>
      <w:r w:rsidRPr="00F8480E">
        <w:rPr>
          <w:rFonts w:ascii="Times New Roman" w:eastAsia="Times New Roman" w:hAnsi="Times New Roman" w:cs="Times New Roman"/>
          <w:b/>
          <w:bCs/>
          <w:color w:val="000000"/>
          <w:sz w:val="24"/>
          <w:szCs w:val="24"/>
          <w:lang w:val="en-GB" w:eastAsia="fr-FR"/>
        </w:rPr>
        <w:t xml:space="preserve">5. </w:t>
      </w:r>
      <w:r w:rsidR="009F78B8" w:rsidRPr="00F8480E">
        <w:rPr>
          <w:rFonts w:ascii="Times New Roman" w:eastAsia="Times New Roman" w:hAnsi="Times New Roman" w:cs="Times New Roman"/>
          <w:b/>
          <w:bCs/>
          <w:color w:val="000000"/>
          <w:sz w:val="24"/>
          <w:szCs w:val="24"/>
          <w:lang w:val="en-GB" w:eastAsia="fr-FR"/>
        </w:rPr>
        <w:t>Limitation of Liability</w:t>
      </w:r>
    </w:p>
    <w:p w14:paraId="255B9CDB" w14:textId="297E7276" w:rsidR="009F78B8" w:rsidRDefault="00DA0CCC" w:rsidP="00F8480E">
      <w:pPr>
        <w:spacing w:after="0" w:line="240" w:lineRule="auto"/>
        <w:jc w:val="both"/>
        <w:rPr>
          <w:rFonts w:ascii="Times New Roman" w:hAnsi="Times New Roman" w:cs="Times New Roman"/>
          <w:sz w:val="24"/>
          <w:szCs w:val="24"/>
        </w:rPr>
      </w:pPr>
      <w:r w:rsidRPr="00F8480E">
        <w:rPr>
          <w:rFonts w:ascii="Times New Roman" w:hAnsi="Times New Roman" w:cs="Times New Roman"/>
          <w:sz w:val="24"/>
          <w:szCs w:val="24"/>
        </w:rPr>
        <w:t xml:space="preserve">5.1. </w:t>
      </w:r>
      <w:r w:rsidR="009F78B8" w:rsidRPr="00F8480E">
        <w:rPr>
          <w:rFonts w:ascii="Times New Roman" w:hAnsi="Times New Roman" w:cs="Times New Roman"/>
          <w:sz w:val="24"/>
          <w:szCs w:val="24"/>
        </w:rPr>
        <w:t xml:space="preserve">CUSTOMERTIMES WILL NOT BE LIABLE FOR ANY LOST PROFITS, GOODWILL, OR REVENUES OR FOR ANY INCIDENTAL, CONSEQUENTIAL, SPECIAL, INDIRECT, COVER, BUSINESS INTERRUPTION, OR PUNITIVE DAMAGES IN CONNECTION WITH ANY CLAIM OF ANY NATURE, WHETHER IN CONTRACT, TORT, OR UNDER ANY THEORY OF LIABILITY, ARISING UNDER THIS AGREEMENT, EVEN IF </w:t>
      </w:r>
      <w:r w:rsidR="004D779A" w:rsidRPr="00F8480E">
        <w:rPr>
          <w:rFonts w:ascii="Times New Roman" w:hAnsi="Times New Roman" w:cs="Times New Roman"/>
          <w:sz w:val="24"/>
          <w:szCs w:val="24"/>
        </w:rPr>
        <w:t>CUSTOMERTIMES</w:t>
      </w:r>
      <w:r w:rsidR="009F78B8" w:rsidRPr="00F8480E">
        <w:rPr>
          <w:rFonts w:ascii="Times New Roman" w:hAnsi="Times New Roman" w:cs="Times New Roman"/>
          <w:sz w:val="24"/>
          <w:szCs w:val="24"/>
        </w:rPr>
        <w:t xml:space="preserve"> HAS BEEN GIVEN ADVANCE NOTICE OF SUCH POSSIBLE DAMAGES. </w:t>
      </w:r>
      <w:r w:rsidR="004D779A" w:rsidRPr="00F8480E">
        <w:rPr>
          <w:rFonts w:ascii="Times New Roman" w:hAnsi="Times New Roman" w:cs="Times New Roman"/>
          <w:sz w:val="24"/>
          <w:szCs w:val="24"/>
        </w:rPr>
        <w:t>CUSTOMERTIMES</w:t>
      </w:r>
      <w:r w:rsidR="009F78B8" w:rsidRPr="00F8480E">
        <w:rPr>
          <w:rFonts w:ascii="Times New Roman" w:hAnsi="Times New Roman" w:cs="Times New Roman"/>
          <w:sz w:val="24"/>
          <w:szCs w:val="24"/>
        </w:rPr>
        <w:t xml:space="preserve">’ ENTIRE LIABILITY UNDER THIS AGREEMENT WILL NOT EXCEED THE AMOUNT ACTUALLY PAID BY CUSTOMER TO </w:t>
      </w:r>
      <w:r w:rsidR="004D779A" w:rsidRPr="00F8480E">
        <w:rPr>
          <w:rFonts w:ascii="Times New Roman" w:hAnsi="Times New Roman" w:cs="Times New Roman"/>
          <w:sz w:val="24"/>
          <w:szCs w:val="24"/>
        </w:rPr>
        <w:t>CUSTOMERTIMES</w:t>
      </w:r>
      <w:r w:rsidR="009F78B8" w:rsidRPr="00F8480E">
        <w:rPr>
          <w:rFonts w:ascii="Times New Roman" w:hAnsi="Times New Roman" w:cs="Times New Roman"/>
          <w:sz w:val="24"/>
          <w:szCs w:val="24"/>
        </w:rPr>
        <w:t xml:space="preserve"> UNDER THE ORDER TO WHICH THE LIABILITY RELATES DURING THE TWELVE (12) MONTHS PRIOR TO THE DATE ON WHICH THE LIABILITY AROSE. </w:t>
      </w:r>
    </w:p>
    <w:p w14:paraId="72F9E165" w14:textId="77777777" w:rsidR="003C5D83" w:rsidRPr="00F8480E" w:rsidRDefault="003C5D83" w:rsidP="00F8480E">
      <w:pPr>
        <w:spacing w:after="0" w:line="240" w:lineRule="auto"/>
        <w:jc w:val="both"/>
        <w:rPr>
          <w:rFonts w:ascii="Times New Roman" w:hAnsi="Times New Roman" w:cs="Times New Roman"/>
          <w:sz w:val="24"/>
          <w:szCs w:val="24"/>
        </w:rPr>
      </w:pPr>
    </w:p>
    <w:p w14:paraId="2F9E753B" w14:textId="2629EBDE" w:rsidR="003B311E" w:rsidRDefault="00DA0CCC" w:rsidP="00F8480E">
      <w:pP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lastRenderedPageBreak/>
        <w:t xml:space="preserve">5.2. </w:t>
      </w:r>
      <w:r w:rsidR="009F78B8" w:rsidRPr="00F8480E">
        <w:rPr>
          <w:rFonts w:ascii="Times New Roman" w:eastAsia="Times New Roman" w:hAnsi="Times New Roman" w:cs="Times New Roman"/>
          <w:color w:val="000000"/>
          <w:sz w:val="24"/>
          <w:szCs w:val="24"/>
          <w:lang w:val="en-GB" w:eastAsia="fr-FR"/>
        </w:rPr>
        <w:t>This clause shall not impair the U.S. Government’s right to recover for fraud or crimes arising out of the False Claims Act, 31 U.S.C. §§ 3729-3733.</w:t>
      </w:r>
    </w:p>
    <w:p w14:paraId="314A7300" w14:textId="77777777" w:rsidR="00F8480E" w:rsidRPr="00F8480E" w:rsidRDefault="00F8480E" w:rsidP="00F8480E">
      <w:pPr>
        <w:spacing w:after="0" w:line="240" w:lineRule="auto"/>
        <w:jc w:val="both"/>
        <w:rPr>
          <w:rFonts w:ascii="Times New Roman" w:eastAsia="Times New Roman" w:hAnsi="Times New Roman" w:cs="Times New Roman"/>
          <w:b/>
          <w:bCs/>
          <w:color w:val="000000"/>
          <w:sz w:val="24"/>
          <w:szCs w:val="24"/>
          <w:lang w:val="en-GB" w:eastAsia="fr-FR"/>
        </w:rPr>
      </w:pPr>
    </w:p>
    <w:p w14:paraId="177D4E40" w14:textId="2D947E3B" w:rsidR="006E2687" w:rsidRPr="00F8480E" w:rsidRDefault="009F3201" w:rsidP="00F8480E">
      <w:pPr>
        <w:spacing w:after="0" w:line="240" w:lineRule="auto"/>
        <w:jc w:val="both"/>
        <w:rPr>
          <w:rFonts w:ascii="Times New Roman" w:eastAsia="Times New Roman" w:hAnsi="Times New Roman" w:cs="Times New Roman"/>
          <w:b/>
          <w:bCs/>
          <w:color w:val="000000"/>
          <w:sz w:val="24"/>
          <w:szCs w:val="24"/>
          <w:lang w:val="en-GB" w:eastAsia="fr-FR"/>
        </w:rPr>
      </w:pPr>
      <w:r w:rsidRPr="00F8480E">
        <w:rPr>
          <w:rFonts w:ascii="Times New Roman" w:eastAsia="Times New Roman" w:hAnsi="Times New Roman" w:cs="Times New Roman"/>
          <w:b/>
          <w:bCs/>
          <w:color w:val="000000"/>
          <w:sz w:val="24"/>
          <w:szCs w:val="24"/>
          <w:lang w:val="en-GB" w:eastAsia="fr-FR"/>
        </w:rPr>
        <w:t>6.</w:t>
      </w:r>
      <w:r w:rsidR="00DD630C" w:rsidRPr="00F8480E">
        <w:rPr>
          <w:rFonts w:ascii="Times New Roman" w:eastAsia="Times New Roman" w:hAnsi="Times New Roman" w:cs="Times New Roman"/>
          <w:b/>
          <w:bCs/>
          <w:color w:val="000000"/>
          <w:sz w:val="24"/>
          <w:szCs w:val="24"/>
          <w:lang w:val="en-GB" w:eastAsia="fr-FR"/>
        </w:rPr>
        <w:t xml:space="preserve"> </w:t>
      </w:r>
      <w:r w:rsidR="00EF161C" w:rsidRPr="00F8480E">
        <w:rPr>
          <w:rFonts w:ascii="Times New Roman" w:eastAsia="Times New Roman" w:hAnsi="Times New Roman" w:cs="Times New Roman"/>
          <w:b/>
          <w:bCs/>
          <w:color w:val="000000"/>
          <w:sz w:val="24"/>
          <w:szCs w:val="24"/>
          <w:lang w:val="en-GB" w:eastAsia="fr-FR"/>
        </w:rPr>
        <w:t>Termination</w:t>
      </w:r>
    </w:p>
    <w:p w14:paraId="0067F307" w14:textId="102A8831" w:rsidR="00F37348" w:rsidRPr="00F8480E" w:rsidRDefault="00F37348" w:rsidP="004C1194">
      <w:pPr>
        <w:pStyle w:val="ListParagraph"/>
        <w:numPr>
          <w:ilvl w:val="1"/>
          <w:numId w:val="3"/>
        </w:numPr>
        <w:spacing w:after="0" w:line="240" w:lineRule="auto"/>
        <w:ind w:left="0" w:firstLine="0"/>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Termination shall</w:t>
      </w:r>
      <w:r w:rsidR="00AA6FA5" w:rsidRPr="00F8480E">
        <w:rPr>
          <w:rFonts w:ascii="Times New Roman" w:eastAsia="Times New Roman" w:hAnsi="Times New Roman" w:cs="Times New Roman"/>
          <w:color w:val="000000"/>
          <w:sz w:val="24"/>
          <w:szCs w:val="24"/>
          <w:lang w:val="en-GB" w:eastAsia="fr-FR"/>
        </w:rPr>
        <w:t xml:space="preserve"> </w:t>
      </w:r>
      <w:r w:rsidRPr="00F8480E">
        <w:rPr>
          <w:rFonts w:ascii="Times New Roman" w:eastAsia="Times New Roman" w:hAnsi="Times New Roman" w:cs="Times New Roman"/>
          <w:color w:val="000000"/>
          <w:sz w:val="24"/>
          <w:szCs w:val="24"/>
          <w:lang w:val="en-GB" w:eastAsia="fr-FR"/>
        </w:rPr>
        <w:t>be governed by the FAR 52.212-4 and the Contract Disputes</w:t>
      </w:r>
      <w:r w:rsidR="00AD46B4" w:rsidRPr="00F8480E">
        <w:rPr>
          <w:rFonts w:ascii="Times New Roman" w:eastAsia="Times New Roman" w:hAnsi="Times New Roman" w:cs="Times New Roman"/>
          <w:color w:val="000000"/>
          <w:sz w:val="24"/>
          <w:szCs w:val="24"/>
          <w:lang w:val="en-GB" w:eastAsia="fr-FR"/>
        </w:rPr>
        <w:t xml:space="preserve"> </w:t>
      </w:r>
      <w:r w:rsidRPr="00F8480E">
        <w:rPr>
          <w:rFonts w:ascii="Times New Roman" w:eastAsia="Times New Roman" w:hAnsi="Times New Roman" w:cs="Times New Roman"/>
          <w:color w:val="000000"/>
          <w:sz w:val="24"/>
          <w:szCs w:val="24"/>
          <w:lang w:val="en-GB" w:eastAsia="fr-FR"/>
        </w:rPr>
        <w:t>Act,</w:t>
      </w:r>
      <w:r w:rsidR="00AD46B4" w:rsidRPr="00F8480E">
        <w:rPr>
          <w:rFonts w:ascii="Times New Roman" w:eastAsia="Times New Roman" w:hAnsi="Times New Roman" w:cs="Times New Roman"/>
          <w:color w:val="000000"/>
          <w:sz w:val="24"/>
          <w:szCs w:val="24"/>
          <w:lang w:val="en-GB" w:eastAsia="fr-FR"/>
        </w:rPr>
        <w:t xml:space="preserve"> </w:t>
      </w:r>
      <w:r w:rsidRPr="00F8480E">
        <w:rPr>
          <w:rFonts w:ascii="Times New Roman" w:eastAsia="Times New Roman" w:hAnsi="Times New Roman" w:cs="Times New Roman"/>
          <w:color w:val="000000"/>
          <w:sz w:val="24"/>
          <w:szCs w:val="24"/>
          <w:lang w:val="en-GB" w:eastAsia="fr-FR"/>
        </w:rPr>
        <w:t>4 1U.S.C.§§ 601-613, subject to the</w:t>
      </w:r>
      <w:r w:rsidR="00AD46B4" w:rsidRPr="00F8480E">
        <w:rPr>
          <w:rFonts w:ascii="Times New Roman" w:eastAsia="Times New Roman" w:hAnsi="Times New Roman" w:cs="Times New Roman"/>
          <w:color w:val="000000"/>
          <w:sz w:val="24"/>
          <w:szCs w:val="24"/>
          <w:lang w:val="en-GB" w:eastAsia="fr-FR"/>
        </w:rPr>
        <w:t xml:space="preserve"> </w:t>
      </w:r>
      <w:r w:rsidRPr="00F8480E">
        <w:rPr>
          <w:rFonts w:ascii="Times New Roman" w:eastAsia="Times New Roman" w:hAnsi="Times New Roman" w:cs="Times New Roman"/>
          <w:color w:val="000000"/>
          <w:sz w:val="24"/>
          <w:szCs w:val="24"/>
          <w:lang w:val="en-GB" w:eastAsia="fr-FR"/>
        </w:rPr>
        <w:t>following exceptions:</w:t>
      </w:r>
    </w:p>
    <w:p w14:paraId="0C7E4866" w14:textId="11E639DD" w:rsidR="006E2687" w:rsidRPr="00F8480E" w:rsidRDefault="00F37348" w:rsidP="004C1194">
      <w:pPr>
        <w:pStyle w:val="ListParagraph"/>
        <w:numPr>
          <w:ilvl w:val="0"/>
          <w:numId w:val="2"/>
        </w:numPr>
        <w:spacing w:after="0" w:line="240" w:lineRule="auto"/>
        <w:ind w:left="0" w:firstLine="0"/>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Carahsoft may request cancellation or</w:t>
      </w:r>
      <w:r w:rsidR="00AD46B4" w:rsidRPr="00F8480E">
        <w:rPr>
          <w:rFonts w:ascii="Times New Roman" w:eastAsia="Times New Roman" w:hAnsi="Times New Roman" w:cs="Times New Roman"/>
          <w:color w:val="000000"/>
          <w:sz w:val="24"/>
          <w:szCs w:val="24"/>
          <w:lang w:val="en-GB" w:eastAsia="fr-FR"/>
        </w:rPr>
        <w:t xml:space="preserve"> </w:t>
      </w:r>
      <w:r w:rsidRPr="00F8480E">
        <w:rPr>
          <w:rFonts w:ascii="Times New Roman" w:eastAsia="Times New Roman" w:hAnsi="Times New Roman" w:cs="Times New Roman"/>
          <w:color w:val="000000"/>
          <w:sz w:val="24"/>
          <w:szCs w:val="24"/>
          <w:lang w:val="en-GB" w:eastAsia="fr-FR"/>
        </w:rPr>
        <w:t xml:space="preserve">termination of the Contract on behalf of the Customer if such remedy is granted to it after conclusion of the Contracts Disputes </w:t>
      </w:r>
      <w:proofErr w:type="spellStart"/>
      <w:r w:rsidRPr="00F8480E">
        <w:rPr>
          <w:rFonts w:ascii="Times New Roman" w:eastAsia="Times New Roman" w:hAnsi="Times New Roman" w:cs="Times New Roman"/>
          <w:color w:val="000000"/>
          <w:sz w:val="24"/>
          <w:szCs w:val="24"/>
          <w:lang w:val="en-GB" w:eastAsia="fr-FR"/>
        </w:rPr>
        <w:t>Actdispute</w:t>
      </w:r>
      <w:proofErr w:type="spellEnd"/>
      <w:r w:rsidRPr="00F8480E">
        <w:rPr>
          <w:rFonts w:ascii="Times New Roman" w:eastAsia="Times New Roman" w:hAnsi="Times New Roman" w:cs="Times New Roman"/>
          <w:color w:val="000000"/>
          <w:sz w:val="24"/>
          <w:szCs w:val="24"/>
          <w:lang w:val="en-GB" w:eastAsia="fr-FR"/>
        </w:rPr>
        <w:t xml:space="preserve"> resolutions process or if such remedy </w:t>
      </w:r>
      <w:proofErr w:type="spellStart"/>
      <w:r w:rsidRPr="00F8480E">
        <w:rPr>
          <w:rFonts w:ascii="Times New Roman" w:eastAsia="Times New Roman" w:hAnsi="Times New Roman" w:cs="Times New Roman"/>
          <w:color w:val="000000"/>
          <w:sz w:val="24"/>
          <w:szCs w:val="24"/>
          <w:lang w:val="en-GB" w:eastAsia="fr-FR"/>
        </w:rPr>
        <w:t>isotherwise</w:t>
      </w:r>
      <w:proofErr w:type="spellEnd"/>
      <w:r w:rsidRPr="00F8480E">
        <w:rPr>
          <w:rFonts w:ascii="Times New Roman" w:eastAsia="Times New Roman" w:hAnsi="Times New Roman" w:cs="Times New Roman"/>
          <w:color w:val="000000"/>
          <w:sz w:val="24"/>
          <w:szCs w:val="24"/>
          <w:lang w:val="en-GB" w:eastAsia="fr-FR"/>
        </w:rPr>
        <w:t xml:space="preserve"> ordered by a United States Federal Court.</w:t>
      </w:r>
    </w:p>
    <w:p w14:paraId="484695E5" w14:textId="77777777" w:rsidR="00BE486A" w:rsidRPr="00F8480E" w:rsidRDefault="00BE486A" w:rsidP="00F8480E">
      <w:pPr>
        <w:pStyle w:val="ListParagraph"/>
        <w:spacing w:after="0" w:line="240" w:lineRule="auto"/>
        <w:ind w:left="0"/>
        <w:jc w:val="both"/>
        <w:rPr>
          <w:rFonts w:ascii="Times New Roman" w:eastAsia="Times New Roman" w:hAnsi="Times New Roman" w:cs="Times New Roman"/>
          <w:color w:val="000000"/>
          <w:sz w:val="24"/>
          <w:szCs w:val="24"/>
          <w:lang w:val="en-GB" w:eastAsia="fr-FR"/>
        </w:rPr>
      </w:pPr>
    </w:p>
    <w:p w14:paraId="04BEE0E6" w14:textId="77777777" w:rsidR="00BE486A" w:rsidRPr="00F8480E" w:rsidRDefault="00BE486A" w:rsidP="004C1194">
      <w:pPr>
        <w:pStyle w:val="ListParagraph"/>
        <w:numPr>
          <w:ilvl w:val="0"/>
          <w:numId w:val="3"/>
        </w:numPr>
        <w:spacing w:after="0" w:line="240" w:lineRule="auto"/>
        <w:ind w:left="0" w:firstLine="0"/>
        <w:jc w:val="both"/>
        <w:rPr>
          <w:rFonts w:ascii="Times New Roman" w:eastAsia="Times New Roman" w:hAnsi="Times New Roman" w:cs="Times New Roman"/>
          <w:b/>
          <w:bCs/>
          <w:color w:val="000000"/>
          <w:sz w:val="24"/>
          <w:szCs w:val="24"/>
          <w:lang w:val="en-GB" w:eastAsia="fr-FR"/>
        </w:rPr>
      </w:pPr>
      <w:r w:rsidRPr="00F8480E">
        <w:rPr>
          <w:rFonts w:ascii="Times New Roman" w:eastAsia="Times New Roman" w:hAnsi="Times New Roman" w:cs="Times New Roman"/>
          <w:b/>
          <w:bCs/>
          <w:color w:val="000000"/>
          <w:sz w:val="24"/>
          <w:szCs w:val="24"/>
          <w:lang w:val="en-GB" w:eastAsia="fr-FR"/>
        </w:rPr>
        <w:t xml:space="preserve">Federal Government Customers. </w:t>
      </w:r>
    </w:p>
    <w:p w14:paraId="2A115F10" w14:textId="4AB77453" w:rsidR="00AD46B4" w:rsidRDefault="00BE486A" w:rsidP="00F8480E">
      <w:pPr>
        <w:spacing w:after="0" w:line="240" w:lineRule="auto"/>
        <w:jc w:val="both"/>
        <w:rPr>
          <w:rFonts w:ascii="Times New Roman" w:eastAsia="Times New Roman" w:hAnsi="Times New Roman" w:cs="Times New Roman"/>
          <w:color w:val="000000"/>
          <w:sz w:val="24"/>
          <w:szCs w:val="24"/>
          <w:lang w:val="en-GB" w:eastAsia="fr-FR"/>
        </w:rPr>
      </w:pPr>
      <w:r w:rsidRPr="00F8480E">
        <w:rPr>
          <w:rFonts w:ascii="Times New Roman" w:eastAsia="Times New Roman" w:hAnsi="Times New Roman" w:cs="Times New Roman"/>
          <w:color w:val="000000"/>
          <w:sz w:val="24"/>
          <w:szCs w:val="24"/>
          <w:lang w:val="en-GB" w:eastAsia="fr-FR"/>
        </w:rPr>
        <w:t xml:space="preserve">The Subscription Service is a “commercial item” consisting of “commercial computer software” as defined in FAR 2.101. </w:t>
      </w:r>
      <w:r w:rsidRPr="00F8480E">
        <w:rPr>
          <w:rFonts w:ascii="Times New Roman" w:hAnsi="Times New Roman" w:cs="Times New Roman"/>
          <w:sz w:val="24"/>
          <w:szCs w:val="24"/>
        </w:rPr>
        <w:t>Customertimes</w:t>
      </w:r>
      <w:r w:rsidRPr="00F8480E">
        <w:rPr>
          <w:rFonts w:ascii="Times New Roman" w:eastAsia="Times New Roman" w:hAnsi="Times New Roman" w:cs="Times New Roman"/>
          <w:color w:val="000000"/>
          <w:sz w:val="24"/>
          <w:szCs w:val="24"/>
          <w:lang w:val="en-GB" w:eastAsia="fr-FR"/>
        </w:rPr>
        <w:t xml:space="preserve"> provides the Subscription Service for federal government end use in accordance with FAR 12.211 (Technical Data) and FAR 12.212 (Computer Software). </w:t>
      </w:r>
    </w:p>
    <w:p w14:paraId="7AF67AA7" w14:textId="77777777" w:rsidR="00F8480E" w:rsidRPr="00F8480E" w:rsidRDefault="00F8480E" w:rsidP="00F8480E">
      <w:pPr>
        <w:spacing w:after="0" w:line="240" w:lineRule="auto"/>
        <w:jc w:val="both"/>
        <w:rPr>
          <w:rFonts w:ascii="Times New Roman" w:eastAsia="Times New Roman" w:hAnsi="Times New Roman" w:cs="Times New Roman"/>
          <w:color w:val="000000"/>
          <w:sz w:val="24"/>
          <w:szCs w:val="24"/>
          <w:lang w:val="en-GB" w:eastAsia="fr-FR"/>
        </w:rPr>
      </w:pPr>
    </w:p>
    <w:p w14:paraId="63AC2474" w14:textId="259F89FD" w:rsidR="006E2687" w:rsidRPr="00F8480E" w:rsidRDefault="0024768A" w:rsidP="004C1194">
      <w:pPr>
        <w:pStyle w:val="ListParagraph"/>
        <w:numPr>
          <w:ilvl w:val="0"/>
          <w:numId w:val="3"/>
        </w:numPr>
        <w:spacing w:after="0" w:line="240" w:lineRule="auto"/>
        <w:ind w:left="0" w:firstLine="0"/>
        <w:jc w:val="both"/>
        <w:rPr>
          <w:rFonts w:ascii="Times New Roman" w:eastAsia="Times New Roman" w:hAnsi="Times New Roman" w:cs="Times New Roman"/>
          <w:b/>
          <w:bCs/>
          <w:color w:val="000000"/>
          <w:sz w:val="24"/>
          <w:szCs w:val="24"/>
          <w:lang w:val="en-GB" w:eastAsia="fr-FR"/>
        </w:rPr>
      </w:pPr>
      <w:r w:rsidRPr="00F8480E">
        <w:rPr>
          <w:rFonts w:ascii="Times New Roman" w:eastAsia="Times New Roman" w:hAnsi="Times New Roman" w:cs="Times New Roman"/>
          <w:b/>
          <w:bCs/>
          <w:color w:val="000000"/>
          <w:sz w:val="24"/>
          <w:szCs w:val="24"/>
          <w:lang w:val="en-GB" w:eastAsia="fr-FR"/>
        </w:rPr>
        <w:t>Additional provisions</w:t>
      </w:r>
      <w:r w:rsidR="006E2687" w:rsidRPr="00F8480E">
        <w:rPr>
          <w:rFonts w:ascii="Times New Roman" w:eastAsia="Times New Roman" w:hAnsi="Times New Roman" w:cs="Times New Roman"/>
          <w:b/>
          <w:bCs/>
          <w:color w:val="000000"/>
          <w:sz w:val="24"/>
          <w:szCs w:val="24"/>
          <w:lang w:val="en-GB" w:eastAsia="fr-FR"/>
        </w:rPr>
        <w:t> </w:t>
      </w:r>
    </w:p>
    <w:p w14:paraId="08866611" w14:textId="3B8BE306" w:rsidR="002E3923" w:rsidRPr="00F8480E" w:rsidRDefault="002E3923" w:rsidP="004C1194">
      <w:pPr>
        <w:pStyle w:val="ExCH1"/>
        <w:numPr>
          <w:ilvl w:val="1"/>
          <w:numId w:val="3"/>
        </w:numPr>
        <w:spacing w:before="0"/>
        <w:ind w:left="0" w:firstLine="0"/>
        <w:jc w:val="both"/>
        <w:rPr>
          <w:szCs w:val="24"/>
        </w:rPr>
      </w:pPr>
      <w:r w:rsidRPr="00F8480E">
        <w:rPr>
          <w:color w:val="000000"/>
          <w:szCs w:val="24"/>
          <w:lang w:val="en-GB" w:eastAsia="fr-FR"/>
        </w:rPr>
        <w:t xml:space="preserve"> </w:t>
      </w:r>
      <w:r w:rsidR="00AA280B" w:rsidRPr="00F8480E">
        <w:rPr>
          <w:color w:val="000000"/>
          <w:szCs w:val="24"/>
          <w:lang w:val="en-GB" w:eastAsia="fr-FR"/>
        </w:rPr>
        <w:t xml:space="preserve">Any disputes shall be resolved in accordance with the FAR, the GSAR and the Contract Disputes Act, 41 U.S.C. §§ 7101-7109. See GSAR 552.212-4 (w)(1)(iii) Contract Terms and Conditions – Commercial Items, Law and Disputes (MAY 2015) (Alternate II – JUL 2009) (FAR Deviation – JUL 2015) (Tailored). </w:t>
      </w:r>
    </w:p>
    <w:p w14:paraId="1B679B2D" w14:textId="1BC2BCA4" w:rsidR="00B22DF6" w:rsidRPr="00F8480E" w:rsidRDefault="00B22DF6" w:rsidP="00EE77DC">
      <w:pPr>
        <w:pStyle w:val="ListParagraph"/>
        <w:spacing w:after="0" w:line="240" w:lineRule="auto"/>
        <w:ind w:left="0"/>
        <w:rPr>
          <w:rFonts w:eastAsia="Times New Roman" w:cs="Times New Roman"/>
          <w:szCs w:val="24"/>
          <w:lang w:eastAsia="fr-FR"/>
        </w:rPr>
      </w:pPr>
    </w:p>
    <w:sectPr w:rsidR="00B22DF6" w:rsidRPr="00F8480E" w:rsidSect="00742B1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363F" w14:textId="77777777" w:rsidR="0060327D" w:rsidRDefault="0060327D" w:rsidP="00C15B9B">
      <w:pPr>
        <w:spacing w:after="0" w:line="240" w:lineRule="auto"/>
      </w:pPr>
      <w:r>
        <w:separator/>
      </w:r>
    </w:p>
  </w:endnote>
  <w:endnote w:type="continuationSeparator" w:id="0">
    <w:p w14:paraId="20C3E8F3" w14:textId="77777777" w:rsidR="0060327D" w:rsidRDefault="0060327D" w:rsidP="00C1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FD51" w14:textId="77777777" w:rsidR="003310C6" w:rsidRDefault="00331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5586"/>
      <w:docPartObj>
        <w:docPartGallery w:val="Page Numbers (Bottom of Page)"/>
        <w:docPartUnique/>
      </w:docPartObj>
    </w:sdtPr>
    <w:sdtEndPr>
      <w:rPr>
        <w:rFonts w:ascii="Times New Roman" w:hAnsi="Times New Roman" w:cs="Times New Roman"/>
        <w:sz w:val="20"/>
        <w:szCs w:val="20"/>
      </w:rPr>
    </w:sdtEndPr>
    <w:sdtContent>
      <w:p w14:paraId="7989E078" w14:textId="77777777" w:rsidR="003310C6" w:rsidRPr="000C30DB" w:rsidRDefault="003310C6">
        <w:pPr>
          <w:pStyle w:val="Footer"/>
          <w:jc w:val="center"/>
          <w:rPr>
            <w:rFonts w:ascii="Times New Roman" w:hAnsi="Times New Roman" w:cs="Times New Roman"/>
            <w:sz w:val="20"/>
            <w:szCs w:val="20"/>
          </w:rPr>
        </w:pPr>
        <w:r w:rsidRPr="000C30DB">
          <w:rPr>
            <w:rFonts w:ascii="Times New Roman" w:hAnsi="Times New Roman" w:cs="Times New Roman"/>
            <w:sz w:val="20"/>
            <w:szCs w:val="20"/>
          </w:rPr>
          <w:fldChar w:fldCharType="begin"/>
        </w:r>
        <w:r w:rsidRPr="000C30DB">
          <w:rPr>
            <w:rFonts w:ascii="Times New Roman" w:hAnsi="Times New Roman" w:cs="Times New Roman"/>
            <w:sz w:val="20"/>
            <w:szCs w:val="20"/>
          </w:rPr>
          <w:instrText>PAGE   \* MERGEFORMAT</w:instrText>
        </w:r>
        <w:r w:rsidRPr="000C30DB">
          <w:rPr>
            <w:rFonts w:ascii="Times New Roman" w:hAnsi="Times New Roman" w:cs="Times New Roman"/>
            <w:sz w:val="20"/>
            <w:szCs w:val="20"/>
          </w:rPr>
          <w:fldChar w:fldCharType="separate"/>
        </w:r>
        <w:r w:rsidR="00677186">
          <w:rPr>
            <w:rFonts w:ascii="Times New Roman" w:hAnsi="Times New Roman" w:cs="Times New Roman"/>
            <w:noProof/>
            <w:sz w:val="20"/>
            <w:szCs w:val="20"/>
          </w:rPr>
          <w:t>11</w:t>
        </w:r>
        <w:r w:rsidRPr="000C30DB">
          <w:rPr>
            <w:rFonts w:ascii="Times New Roman" w:hAnsi="Times New Roman" w:cs="Times New Roman"/>
            <w:sz w:val="20"/>
            <w:szCs w:val="20"/>
          </w:rPr>
          <w:fldChar w:fldCharType="end"/>
        </w:r>
      </w:p>
    </w:sdtContent>
  </w:sdt>
  <w:p w14:paraId="39755654" w14:textId="77777777" w:rsidR="003310C6" w:rsidRDefault="00331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8AB6" w14:textId="77777777" w:rsidR="003310C6" w:rsidRDefault="0033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2F2C" w14:textId="77777777" w:rsidR="0060327D" w:rsidRDefault="0060327D" w:rsidP="00C15B9B">
      <w:pPr>
        <w:spacing w:after="0" w:line="240" w:lineRule="auto"/>
      </w:pPr>
      <w:r>
        <w:separator/>
      </w:r>
    </w:p>
  </w:footnote>
  <w:footnote w:type="continuationSeparator" w:id="0">
    <w:p w14:paraId="3D97C7D1" w14:textId="77777777" w:rsidR="0060327D" w:rsidRDefault="0060327D" w:rsidP="00C15B9B">
      <w:pPr>
        <w:spacing w:after="0" w:line="240" w:lineRule="auto"/>
      </w:pPr>
      <w:r>
        <w:continuationSeparator/>
      </w:r>
    </w:p>
  </w:footnote>
  <w:footnote w:id="1">
    <w:p w14:paraId="45D43415" w14:textId="7DD606C3" w:rsidR="00407EA1" w:rsidRPr="00F8480E" w:rsidRDefault="00407EA1" w:rsidP="00407EA1">
      <w:pPr>
        <w:pStyle w:val="FootnoteText"/>
        <w:rPr>
          <w:rFonts w:ascii="Times New Roman" w:hAnsi="Times New Roman" w:cs="Times New Roman"/>
        </w:rPr>
      </w:pPr>
      <w:r w:rsidRPr="00F8480E">
        <w:rPr>
          <w:rStyle w:val="FootnoteReference"/>
          <w:rFonts w:ascii="Times New Roman" w:hAnsi="Times New Roman" w:cs="Times New Roman"/>
        </w:rPr>
        <w:footnoteRef/>
      </w:r>
      <w:r w:rsidRPr="00F8480E">
        <w:rPr>
          <w:rFonts w:ascii="Times New Roman" w:hAnsi="Times New Roman" w:cs="Times New Roman"/>
        </w:rPr>
        <w:t xml:space="preserve"> </w:t>
      </w:r>
      <w:r w:rsidRPr="00F8480E">
        <w:rPr>
          <w:rFonts w:ascii="Times New Roman" w:hAnsi="Times New Roman" w:cs="Times New Roman"/>
          <w:b/>
          <w:bCs/>
        </w:rPr>
        <w:t>Services Description</w:t>
      </w:r>
      <w:r w:rsidRPr="00F8480E">
        <w:rPr>
          <w:rFonts w:ascii="Times New Roman" w:hAnsi="Times New Roman" w:cs="Times New Roman"/>
        </w:rPr>
        <w:t xml:space="preserve">. Provided Services are rendered through the SAAS solution, constructed on ISV products of Customertimes, based on Salesforce technologies and platform services: </w:t>
      </w:r>
    </w:p>
    <w:p w14:paraId="78DED740" w14:textId="7F36C8CB" w:rsidR="00407EA1" w:rsidRPr="00F8480E" w:rsidRDefault="00407EA1" w:rsidP="004C1194">
      <w:pPr>
        <w:pStyle w:val="FootnoteText"/>
        <w:numPr>
          <w:ilvl w:val="0"/>
          <w:numId w:val="4"/>
        </w:numPr>
        <w:rPr>
          <w:rFonts w:ascii="Times New Roman" w:hAnsi="Times New Roman" w:cs="Times New Roman"/>
        </w:rPr>
      </w:pPr>
      <w:r w:rsidRPr="00F8480E">
        <w:rPr>
          <w:rFonts w:ascii="Times New Roman" w:hAnsi="Times New Roman" w:cs="Times New Roman"/>
        </w:rPr>
        <w:t xml:space="preserve">CT Mobile </w:t>
      </w:r>
    </w:p>
    <w:p w14:paraId="6B59B4D7" w14:textId="2124441F" w:rsidR="00F8480E" w:rsidRPr="00F8480E" w:rsidRDefault="00407EA1" w:rsidP="004C1194">
      <w:pPr>
        <w:pStyle w:val="FootnoteText"/>
        <w:numPr>
          <w:ilvl w:val="0"/>
          <w:numId w:val="4"/>
        </w:numPr>
        <w:rPr>
          <w:rFonts w:ascii="Times New Roman" w:hAnsi="Times New Roman" w:cs="Times New Roman"/>
        </w:rPr>
      </w:pPr>
      <w:r w:rsidRPr="00F8480E">
        <w:rPr>
          <w:rFonts w:ascii="Times New Roman" w:hAnsi="Times New Roman" w:cs="Times New Roman"/>
        </w:rPr>
        <w:t xml:space="preserve">Documentation and prerequisites (via Appexchange): </w:t>
      </w:r>
      <w:hyperlink r:id="rId1" w:history="1">
        <w:r w:rsidR="00F8480E" w:rsidRPr="00F8480E">
          <w:rPr>
            <w:rStyle w:val="Hyperlink"/>
            <w:rFonts w:ascii="Times New Roman" w:hAnsi="Times New Roman" w:cs="Times New Roman"/>
          </w:rPr>
          <w:t>https://appexchange.salesforce.com/listingDetail?listingId=a0N3000000B52vkEAB</w:t>
        </w:r>
      </w:hyperlink>
    </w:p>
    <w:p w14:paraId="2071692E" w14:textId="3E3DFE83" w:rsidR="00407EA1" w:rsidRPr="00F8480E" w:rsidRDefault="00407EA1" w:rsidP="004C1194">
      <w:pPr>
        <w:pStyle w:val="FootnoteText"/>
        <w:numPr>
          <w:ilvl w:val="0"/>
          <w:numId w:val="4"/>
        </w:numPr>
      </w:pPr>
      <w:r w:rsidRPr="00F8480E">
        <w:rPr>
          <w:rFonts w:ascii="Times New Roman" w:hAnsi="Times New Roman" w:cs="Times New Roman"/>
        </w:rPr>
        <w:t>Provided documentation, prerequisites and description of the solution correspond to the current state of the products at the time of the conclusion of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ECD" w14:textId="0A226EAF" w:rsidR="003310C6" w:rsidRDefault="00014B8C">
    <w:pPr>
      <w:pStyle w:val="Header"/>
    </w:pPr>
    <w:r>
      <w:rPr>
        <w:noProof/>
      </w:rPr>
      <mc:AlternateContent>
        <mc:Choice Requires="wps">
          <w:drawing>
            <wp:anchor distT="0" distB="0" distL="0" distR="0" simplePos="0" relativeHeight="251659264" behindDoc="0" locked="0" layoutInCell="1" allowOverlap="1" wp14:anchorId="65FCEDC3" wp14:editId="54B5D73A">
              <wp:simplePos x="635" y="635"/>
              <wp:positionH relativeFrom="rightMargin">
                <wp:align>right</wp:align>
              </wp:positionH>
              <wp:positionV relativeFrom="paragraph">
                <wp:posOffset>635</wp:posOffset>
              </wp:positionV>
              <wp:extent cx="443865" cy="443865"/>
              <wp:effectExtent l="0" t="0" r="0" b="571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79FD9" w14:textId="771C3513" w:rsidR="00014B8C" w:rsidRPr="00014B8C" w:rsidRDefault="00014B8C">
                          <w:pPr>
                            <w:rPr>
                              <w:rFonts w:ascii="Calibri" w:eastAsia="Calibri" w:hAnsi="Calibri" w:cs="Calibri"/>
                              <w:color w:val="FF0000"/>
                              <w:sz w:val="30"/>
                              <w:szCs w:val="30"/>
                            </w:rPr>
                          </w:pPr>
                          <w:r w:rsidRPr="00014B8C">
                            <w:rPr>
                              <w:rFonts w:ascii="Calibri" w:eastAsia="Calibri" w:hAnsi="Calibri" w:cs="Calibri"/>
                              <w:color w:val="FF0000"/>
                              <w:sz w:val="30"/>
                              <w:szCs w:val="3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5FCEDC3" id="_x0000_t202" coordsize="21600,21600" o:spt="202" path="m,l,21600r21600,l21600,xe">
              <v:stroke joinstyle="miter"/>
              <v:path gradientshapeok="t" o:connecttype="rect"/>
            </v:shapetype>
            <v:shape id="Text Box 3" o:spid="_x0000_s1026" type="#_x0000_t202" alt="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CD79FD9" w14:textId="771C3513" w:rsidR="00014B8C" w:rsidRPr="00014B8C" w:rsidRDefault="00014B8C">
                    <w:pPr>
                      <w:rPr>
                        <w:rFonts w:ascii="Calibri" w:eastAsia="Calibri" w:hAnsi="Calibri" w:cs="Calibri"/>
                        <w:color w:val="FF0000"/>
                        <w:sz w:val="30"/>
                        <w:szCs w:val="30"/>
                      </w:rPr>
                    </w:pPr>
                    <w:r w:rsidRPr="00014B8C">
                      <w:rPr>
                        <w:rFonts w:ascii="Calibri" w:eastAsia="Calibri" w:hAnsi="Calibri" w:cs="Calibri"/>
                        <w:color w:val="FF0000"/>
                        <w:sz w:val="30"/>
                        <w:szCs w:val="30"/>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04E3" w14:textId="5321A93C" w:rsidR="003310C6" w:rsidRDefault="00014B8C">
    <w:pPr>
      <w:pStyle w:val="Header"/>
    </w:pPr>
    <w:r>
      <w:rPr>
        <w:noProof/>
      </w:rPr>
      <mc:AlternateContent>
        <mc:Choice Requires="wps">
          <w:drawing>
            <wp:anchor distT="0" distB="0" distL="0" distR="0" simplePos="0" relativeHeight="251660288" behindDoc="0" locked="0" layoutInCell="1" allowOverlap="1" wp14:anchorId="4D663D4F" wp14:editId="0DB703C0">
              <wp:simplePos x="900430" y="450215"/>
              <wp:positionH relativeFrom="rightMargin">
                <wp:align>right</wp:align>
              </wp:positionH>
              <wp:positionV relativeFrom="paragraph">
                <wp:posOffset>635</wp:posOffset>
              </wp:positionV>
              <wp:extent cx="443865" cy="443865"/>
              <wp:effectExtent l="0" t="0" r="0" b="5715"/>
              <wp:wrapSquare wrapText="bothSides"/>
              <wp:docPr id="4"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3949B" w14:textId="5CB8F717" w:rsidR="00014B8C" w:rsidRPr="00014B8C" w:rsidRDefault="00014B8C">
                          <w:pPr>
                            <w:rPr>
                              <w:rFonts w:ascii="Calibri" w:eastAsia="Calibri" w:hAnsi="Calibri" w:cs="Calibri"/>
                              <w:color w:val="FF0000"/>
                              <w:sz w:val="30"/>
                              <w:szCs w:val="30"/>
                            </w:rPr>
                          </w:pPr>
                          <w:r w:rsidRPr="00014B8C">
                            <w:rPr>
                              <w:rFonts w:ascii="Calibri" w:eastAsia="Calibri" w:hAnsi="Calibri" w:cs="Calibri"/>
                              <w:color w:val="FF0000"/>
                              <w:sz w:val="30"/>
                              <w:szCs w:val="3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D663D4F" id="_x0000_t202" coordsize="21600,21600" o:spt="202" path="m,l,21600r21600,l21600,xe">
              <v:stroke joinstyle="miter"/>
              <v:path gradientshapeok="t" o:connecttype="rect"/>
            </v:shapetype>
            <v:shape id="Text Box 4" o:spid="_x0000_s1027" type="#_x0000_t202" alt="Confidential"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7493949B" w14:textId="5CB8F717" w:rsidR="00014B8C" w:rsidRPr="00014B8C" w:rsidRDefault="00014B8C">
                    <w:pPr>
                      <w:rPr>
                        <w:rFonts w:ascii="Calibri" w:eastAsia="Calibri" w:hAnsi="Calibri" w:cs="Calibri"/>
                        <w:color w:val="FF0000"/>
                        <w:sz w:val="30"/>
                        <w:szCs w:val="30"/>
                      </w:rPr>
                    </w:pPr>
                    <w:r w:rsidRPr="00014B8C">
                      <w:rPr>
                        <w:rFonts w:ascii="Calibri" w:eastAsia="Calibri" w:hAnsi="Calibri" w:cs="Calibri"/>
                        <w:color w:val="FF0000"/>
                        <w:sz w:val="30"/>
                        <w:szCs w:val="30"/>
                      </w:rPr>
                      <w:t>Confidential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C9C5" w14:textId="3BF2CD9F" w:rsidR="003310C6" w:rsidRDefault="00014B8C" w:rsidP="00742B1B">
    <w:pPr>
      <w:pStyle w:val="Header"/>
      <w:jc w:val="center"/>
    </w:pPr>
    <w:r>
      <w:rPr>
        <w:rFonts w:ascii="Times New Roman" w:eastAsia="Times New Roman" w:hAnsi="Times New Roman" w:cs="Times New Roman"/>
        <w:noProof/>
        <w:sz w:val="24"/>
        <w:szCs w:val="24"/>
        <w:lang w:val="en-GB" w:eastAsia="en-GB"/>
      </w:rPr>
      <mc:AlternateContent>
        <mc:Choice Requires="wps">
          <w:drawing>
            <wp:anchor distT="0" distB="0" distL="0" distR="0" simplePos="0" relativeHeight="251658240" behindDoc="0" locked="0" layoutInCell="1" allowOverlap="1" wp14:anchorId="6CC710DE" wp14:editId="79C84DFF">
              <wp:simplePos x="899160" y="449580"/>
              <wp:positionH relativeFrom="rightMargin">
                <wp:align>right</wp:align>
              </wp:positionH>
              <wp:positionV relativeFrom="paragraph">
                <wp:posOffset>635</wp:posOffset>
              </wp:positionV>
              <wp:extent cx="443865" cy="443865"/>
              <wp:effectExtent l="0" t="0" r="0" b="571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471CE" w14:textId="1D7ECF6B" w:rsidR="00014B8C" w:rsidRPr="00014B8C" w:rsidRDefault="00014B8C">
                          <w:pPr>
                            <w:rPr>
                              <w:rFonts w:ascii="Calibri" w:eastAsia="Calibri" w:hAnsi="Calibri" w:cs="Calibri"/>
                              <w:color w:val="FF0000"/>
                              <w:sz w:val="30"/>
                              <w:szCs w:val="30"/>
                            </w:rPr>
                          </w:pPr>
                          <w:r w:rsidRPr="00014B8C">
                            <w:rPr>
                              <w:rFonts w:ascii="Calibri" w:eastAsia="Calibri" w:hAnsi="Calibri" w:cs="Calibri"/>
                              <w:color w:val="FF0000"/>
                              <w:sz w:val="30"/>
                              <w:szCs w:val="3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CC710DE" id="_x0000_t202" coordsize="21600,21600" o:spt="202" path="m,l,21600r21600,l21600,xe">
              <v:stroke joinstyle="miter"/>
              <v:path gradientshapeok="t" o:connecttype="rect"/>
            </v:shapetype>
            <v:shape id="Text Box 2" o:spid="_x0000_s1028" type="#_x0000_t202" alt="Confidential"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58B471CE" w14:textId="1D7ECF6B" w:rsidR="00014B8C" w:rsidRPr="00014B8C" w:rsidRDefault="00014B8C">
                    <w:pPr>
                      <w:rPr>
                        <w:rFonts w:ascii="Calibri" w:eastAsia="Calibri" w:hAnsi="Calibri" w:cs="Calibri"/>
                        <w:color w:val="FF0000"/>
                        <w:sz w:val="30"/>
                        <w:szCs w:val="30"/>
                      </w:rPr>
                    </w:pPr>
                    <w:r w:rsidRPr="00014B8C">
                      <w:rPr>
                        <w:rFonts w:ascii="Calibri" w:eastAsia="Calibri" w:hAnsi="Calibri" w:cs="Calibri"/>
                        <w:color w:val="FF0000"/>
                        <w:sz w:val="30"/>
                        <w:szCs w:val="30"/>
                      </w:rPr>
                      <w:t>Confidential</w:t>
                    </w:r>
                  </w:p>
                </w:txbxContent>
              </v:textbox>
              <w10:wrap type="square" anchorx="margin"/>
            </v:shape>
          </w:pict>
        </mc:Fallback>
      </mc:AlternateContent>
    </w:r>
    <w:r w:rsidR="003310C6">
      <w:rPr>
        <w:rFonts w:ascii="Times New Roman" w:eastAsia="Times New Roman" w:hAnsi="Times New Roman" w:cs="Times New Roman"/>
        <w:noProof/>
        <w:sz w:val="24"/>
        <w:szCs w:val="24"/>
        <w:lang w:val="en-GB" w:eastAsia="en-GB"/>
      </w:rPr>
      <w:drawing>
        <wp:inline distT="0" distB="0" distL="0" distR="0" wp14:anchorId="6895DA0F" wp14:editId="57DB7253">
          <wp:extent cx="3620124" cy="3016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mertimes-new-04-12.png"/>
                  <pic:cNvPicPr/>
                </pic:nvPicPr>
                <pic:blipFill>
                  <a:blip r:embed="rId1"/>
                  <a:stretch>
                    <a:fillRect/>
                  </a:stretch>
                </pic:blipFill>
                <pic:spPr>
                  <a:xfrm>
                    <a:off x="0" y="0"/>
                    <a:ext cx="3925644" cy="327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88A"/>
    <w:multiLevelType w:val="multilevel"/>
    <w:tmpl w:val="C97AF968"/>
    <w:lvl w:ilvl="0">
      <w:start w:val="1"/>
      <w:numFmt w:val="decimal"/>
      <w:pStyle w:val="ExCH1"/>
      <w:lvlText w:val="%1."/>
      <w:lvlJc w:val="left"/>
      <w:pPr>
        <w:tabs>
          <w:tab w:val="num" w:pos="1080"/>
        </w:tabs>
        <w:ind w:left="0" w:firstLine="720"/>
      </w:pPr>
      <w:rPr>
        <w:strike w:val="0"/>
        <w:dstrike w:val="0"/>
        <w:u w:val="none"/>
        <w:effect w:val="none"/>
      </w:rPr>
    </w:lvl>
    <w:lvl w:ilvl="1">
      <w:start w:val="1"/>
      <w:numFmt w:val="lowerLetter"/>
      <w:pStyle w:val="ExCH2"/>
      <w:lvlText w:val="(%2)"/>
      <w:lvlJc w:val="left"/>
      <w:pPr>
        <w:tabs>
          <w:tab w:val="num" w:pos="1800"/>
        </w:tabs>
        <w:ind w:left="0" w:firstLine="1440"/>
      </w:pPr>
      <w:rPr>
        <w:strike w:val="0"/>
        <w:dstrike w:val="0"/>
        <w:u w:val="none"/>
        <w:effect w:val="none"/>
      </w:rPr>
    </w:lvl>
    <w:lvl w:ilvl="2">
      <w:start w:val="1"/>
      <w:numFmt w:val="lowerRoman"/>
      <w:pStyle w:val="ExCH3"/>
      <w:lvlText w:val="(%3)"/>
      <w:lvlJc w:val="right"/>
      <w:pPr>
        <w:tabs>
          <w:tab w:val="num" w:pos="2880"/>
        </w:tabs>
        <w:ind w:left="0" w:firstLine="2520"/>
      </w:pPr>
      <w:rPr>
        <w:strike w:val="0"/>
        <w:dstrike w:val="0"/>
        <w:u w:val="none"/>
        <w:effect w:val="none"/>
      </w:rPr>
    </w:lvl>
    <w:lvl w:ilvl="3">
      <w:start w:val="1"/>
      <w:numFmt w:val="decimal"/>
      <w:pStyle w:val="ExCH4"/>
      <w:lvlText w:val="(%4)"/>
      <w:lvlJc w:val="left"/>
      <w:pPr>
        <w:tabs>
          <w:tab w:val="num" w:pos="3240"/>
        </w:tabs>
        <w:ind w:left="0" w:firstLine="2880"/>
      </w:pPr>
      <w:rPr>
        <w:strike w:val="0"/>
        <w:dstrike w:val="0"/>
        <w:u w:val="none"/>
        <w:effect w:val="none"/>
      </w:rPr>
    </w:lvl>
    <w:lvl w:ilvl="4">
      <w:start w:val="1"/>
      <w:numFmt w:val="none"/>
      <w:pStyle w:val="ExCH5"/>
      <w:lvlText w:val="a)"/>
      <w:lvlJc w:val="left"/>
      <w:pPr>
        <w:tabs>
          <w:tab w:val="num" w:pos="3960"/>
        </w:tabs>
        <w:ind w:left="0" w:firstLine="3600"/>
      </w:pPr>
      <w:rPr>
        <w:strike w:val="0"/>
        <w:dstrike w:val="0"/>
        <w:u w:val="none"/>
        <w:effect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1" w15:restartNumberingAfterBreak="0">
    <w:nsid w:val="15367EB3"/>
    <w:multiLevelType w:val="hybridMultilevel"/>
    <w:tmpl w:val="0B54F0F4"/>
    <w:lvl w:ilvl="0" w:tplc="02F009A2">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DBB5603"/>
    <w:multiLevelType w:val="multilevel"/>
    <w:tmpl w:val="0E7E6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C17669"/>
    <w:multiLevelType w:val="hybridMultilevel"/>
    <w:tmpl w:val="9BC665D6"/>
    <w:lvl w:ilvl="0" w:tplc="BF5E23D2">
      <w:start w:val="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87"/>
    <w:rsid w:val="00013FE8"/>
    <w:rsid w:val="00014B8C"/>
    <w:rsid w:val="00022CAA"/>
    <w:rsid w:val="00023EE4"/>
    <w:rsid w:val="0003216C"/>
    <w:rsid w:val="000435B5"/>
    <w:rsid w:val="00047C2A"/>
    <w:rsid w:val="00050109"/>
    <w:rsid w:val="00050245"/>
    <w:rsid w:val="000724E5"/>
    <w:rsid w:val="000742C3"/>
    <w:rsid w:val="00075E36"/>
    <w:rsid w:val="000777E3"/>
    <w:rsid w:val="0008254A"/>
    <w:rsid w:val="00086B16"/>
    <w:rsid w:val="000918F3"/>
    <w:rsid w:val="000B0C2E"/>
    <w:rsid w:val="000C30DB"/>
    <w:rsid w:val="000D4922"/>
    <w:rsid w:val="000D74EF"/>
    <w:rsid w:val="000E05C2"/>
    <w:rsid w:val="000E141C"/>
    <w:rsid w:val="000E2686"/>
    <w:rsid w:val="000E4DF2"/>
    <w:rsid w:val="000E7C86"/>
    <w:rsid w:val="000F3CFA"/>
    <w:rsid w:val="00100850"/>
    <w:rsid w:val="00103FA2"/>
    <w:rsid w:val="0011004C"/>
    <w:rsid w:val="00113BD3"/>
    <w:rsid w:val="00116224"/>
    <w:rsid w:val="001246EC"/>
    <w:rsid w:val="00124798"/>
    <w:rsid w:val="0013120D"/>
    <w:rsid w:val="001353D0"/>
    <w:rsid w:val="001423DE"/>
    <w:rsid w:val="0014255F"/>
    <w:rsid w:val="00145E30"/>
    <w:rsid w:val="0014615B"/>
    <w:rsid w:val="00153D95"/>
    <w:rsid w:val="00155909"/>
    <w:rsid w:val="00156AD0"/>
    <w:rsid w:val="00163A89"/>
    <w:rsid w:val="0016438B"/>
    <w:rsid w:val="00165ED8"/>
    <w:rsid w:val="00175925"/>
    <w:rsid w:val="0017710C"/>
    <w:rsid w:val="00181F19"/>
    <w:rsid w:val="0019758E"/>
    <w:rsid w:val="001A7568"/>
    <w:rsid w:val="001C3D38"/>
    <w:rsid w:val="001C4C23"/>
    <w:rsid w:val="001C6386"/>
    <w:rsid w:val="001D65AD"/>
    <w:rsid w:val="001E0F7A"/>
    <w:rsid w:val="001E2F62"/>
    <w:rsid w:val="001E3709"/>
    <w:rsid w:val="001F1037"/>
    <w:rsid w:val="001F38B9"/>
    <w:rsid w:val="001F3B02"/>
    <w:rsid w:val="002100C2"/>
    <w:rsid w:val="00214767"/>
    <w:rsid w:val="002160A7"/>
    <w:rsid w:val="0022080C"/>
    <w:rsid w:val="002334DE"/>
    <w:rsid w:val="002338DA"/>
    <w:rsid w:val="00234E25"/>
    <w:rsid w:val="0024768A"/>
    <w:rsid w:val="00250F75"/>
    <w:rsid w:val="00251523"/>
    <w:rsid w:val="0026181D"/>
    <w:rsid w:val="00266CF2"/>
    <w:rsid w:val="00267009"/>
    <w:rsid w:val="00267833"/>
    <w:rsid w:val="00267ED1"/>
    <w:rsid w:val="00275C83"/>
    <w:rsid w:val="00276604"/>
    <w:rsid w:val="0028324A"/>
    <w:rsid w:val="002839C2"/>
    <w:rsid w:val="00291D88"/>
    <w:rsid w:val="0029723E"/>
    <w:rsid w:val="002B1768"/>
    <w:rsid w:val="002B3724"/>
    <w:rsid w:val="002B3D39"/>
    <w:rsid w:val="002C6524"/>
    <w:rsid w:val="002C727A"/>
    <w:rsid w:val="002D09F6"/>
    <w:rsid w:val="002D3CB4"/>
    <w:rsid w:val="002D40FA"/>
    <w:rsid w:val="002D4D03"/>
    <w:rsid w:val="002E3923"/>
    <w:rsid w:val="002E6D25"/>
    <w:rsid w:val="002E7AA7"/>
    <w:rsid w:val="002F229C"/>
    <w:rsid w:val="00316A15"/>
    <w:rsid w:val="003175AA"/>
    <w:rsid w:val="00317E59"/>
    <w:rsid w:val="00326199"/>
    <w:rsid w:val="00330648"/>
    <w:rsid w:val="003310C6"/>
    <w:rsid w:val="00331F2C"/>
    <w:rsid w:val="00335E6D"/>
    <w:rsid w:val="00347563"/>
    <w:rsid w:val="00350DF4"/>
    <w:rsid w:val="003559D8"/>
    <w:rsid w:val="003715B1"/>
    <w:rsid w:val="00373C57"/>
    <w:rsid w:val="003771C0"/>
    <w:rsid w:val="0039298B"/>
    <w:rsid w:val="0039525E"/>
    <w:rsid w:val="003A5D16"/>
    <w:rsid w:val="003B1275"/>
    <w:rsid w:val="003B311E"/>
    <w:rsid w:val="003B495C"/>
    <w:rsid w:val="003B7158"/>
    <w:rsid w:val="003C0E61"/>
    <w:rsid w:val="003C5D83"/>
    <w:rsid w:val="003D1FA1"/>
    <w:rsid w:val="003D6AE6"/>
    <w:rsid w:val="003E0679"/>
    <w:rsid w:val="003E0B1C"/>
    <w:rsid w:val="003E3A1E"/>
    <w:rsid w:val="003E6C0B"/>
    <w:rsid w:val="003F2B95"/>
    <w:rsid w:val="00400006"/>
    <w:rsid w:val="00400F9D"/>
    <w:rsid w:val="00407EA1"/>
    <w:rsid w:val="0041205E"/>
    <w:rsid w:val="00412D23"/>
    <w:rsid w:val="00421D19"/>
    <w:rsid w:val="00423416"/>
    <w:rsid w:val="004247AB"/>
    <w:rsid w:val="00434BC4"/>
    <w:rsid w:val="00444E51"/>
    <w:rsid w:val="004510CC"/>
    <w:rsid w:val="0045563E"/>
    <w:rsid w:val="00455A53"/>
    <w:rsid w:val="00461390"/>
    <w:rsid w:val="0046324F"/>
    <w:rsid w:val="00463975"/>
    <w:rsid w:val="00464299"/>
    <w:rsid w:val="004666FA"/>
    <w:rsid w:val="00473BA0"/>
    <w:rsid w:val="00475ECC"/>
    <w:rsid w:val="00477124"/>
    <w:rsid w:val="00480F56"/>
    <w:rsid w:val="00485DB9"/>
    <w:rsid w:val="00491A84"/>
    <w:rsid w:val="00496F78"/>
    <w:rsid w:val="004A2651"/>
    <w:rsid w:val="004C0445"/>
    <w:rsid w:val="004C1194"/>
    <w:rsid w:val="004C1416"/>
    <w:rsid w:val="004C48FB"/>
    <w:rsid w:val="004C5D8C"/>
    <w:rsid w:val="004D779A"/>
    <w:rsid w:val="004E1A7B"/>
    <w:rsid w:val="004E2F0F"/>
    <w:rsid w:val="004F7DEB"/>
    <w:rsid w:val="00513090"/>
    <w:rsid w:val="00514D3B"/>
    <w:rsid w:val="00516CD5"/>
    <w:rsid w:val="0053022B"/>
    <w:rsid w:val="005533AB"/>
    <w:rsid w:val="00556B86"/>
    <w:rsid w:val="00557386"/>
    <w:rsid w:val="00564BDD"/>
    <w:rsid w:val="0058090E"/>
    <w:rsid w:val="005855E8"/>
    <w:rsid w:val="00586EEB"/>
    <w:rsid w:val="005B111B"/>
    <w:rsid w:val="005B1324"/>
    <w:rsid w:val="005B6138"/>
    <w:rsid w:val="005D3627"/>
    <w:rsid w:val="005E0F3C"/>
    <w:rsid w:val="00600CB3"/>
    <w:rsid w:val="0060327D"/>
    <w:rsid w:val="00604F16"/>
    <w:rsid w:val="006053F5"/>
    <w:rsid w:val="0061159E"/>
    <w:rsid w:val="00621C6D"/>
    <w:rsid w:val="00625A2F"/>
    <w:rsid w:val="0062707B"/>
    <w:rsid w:val="006343CD"/>
    <w:rsid w:val="006564B7"/>
    <w:rsid w:val="0066063D"/>
    <w:rsid w:val="00661018"/>
    <w:rsid w:val="006613BE"/>
    <w:rsid w:val="00661ED0"/>
    <w:rsid w:val="00665FAE"/>
    <w:rsid w:val="00670FF5"/>
    <w:rsid w:val="0067236A"/>
    <w:rsid w:val="006739B5"/>
    <w:rsid w:val="00676992"/>
    <w:rsid w:val="00677186"/>
    <w:rsid w:val="00677554"/>
    <w:rsid w:val="006807AF"/>
    <w:rsid w:val="00682F00"/>
    <w:rsid w:val="006911F9"/>
    <w:rsid w:val="006927F7"/>
    <w:rsid w:val="006A3F63"/>
    <w:rsid w:val="006A6328"/>
    <w:rsid w:val="006A6821"/>
    <w:rsid w:val="006B4A0C"/>
    <w:rsid w:val="006B4CB9"/>
    <w:rsid w:val="006C1613"/>
    <w:rsid w:val="006C5364"/>
    <w:rsid w:val="006D2202"/>
    <w:rsid w:val="006D355D"/>
    <w:rsid w:val="006E2687"/>
    <w:rsid w:val="006E6968"/>
    <w:rsid w:val="006E75E2"/>
    <w:rsid w:val="006F1BD9"/>
    <w:rsid w:val="006F5FA5"/>
    <w:rsid w:val="006F689C"/>
    <w:rsid w:val="007040BD"/>
    <w:rsid w:val="00712EAE"/>
    <w:rsid w:val="00725DBE"/>
    <w:rsid w:val="0073579E"/>
    <w:rsid w:val="00742B1B"/>
    <w:rsid w:val="00746A79"/>
    <w:rsid w:val="00751564"/>
    <w:rsid w:val="00760CD0"/>
    <w:rsid w:val="00761DB4"/>
    <w:rsid w:val="0076282C"/>
    <w:rsid w:val="00775249"/>
    <w:rsid w:val="00782987"/>
    <w:rsid w:val="00790776"/>
    <w:rsid w:val="007A0227"/>
    <w:rsid w:val="007A4929"/>
    <w:rsid w:val="007B1CD2"/>
    <w:rsid w:val="007B5880"/>
    <w:rsid w:val="007C03E0"/>
    <w:rsid w:val="007C6C45"/>
    <w:rsid w:val="007D59EC"/>
    <w:rsid w:val="007E7DE6"/>
    <w:rsid w:val="008206B5"/>
    <w:rsid w:val="00830168"/>
    <w:rsid w:val="008528B7"/>
    <w:rsid w:val="00856B69"/>
    <w:rsid w:val="008636B1"/>
    <w:rsid w:val="00871E94"/>
    <w:rsid w:val="0087516F"/>
    <w:rsid w:val="00876213"/>
    <w:rsid w:val="00880E09"/>
    <w:rsid w:val="00882113"/>
    <w:rsid w:val="008903C9"/>
    <w:rsid w:val="00890F94"/>
    <w:rsid w:val="008939DD"/>
    <w:rsid w:val="00893C97"/>
    <w:rsid w:val="008A7F38"/>
    <w:rsid w:val="008C345D"/>
    <w:rsid w:val="008C34BD"/>
    <w:rsid w:val="008D30F0"/>
    <w:rsid w:val="008D581D"/>
    <w:rsid w:val="008E14AF"/>
    <w:rsid w:val="008E2F1C"/>
    <w:rsid w:val="008E2FA4"/>
    <w:rsid w:val="008E3CB2"/>
    <w:rsid w:val="008E4778"/>
    <w:rsid w:val="008E5AC4"/>
    <w:rsid w:val="009006DB"/>
    <w:rsid w:val="00905812"/>
    <w:rsid w:val="00907B68"/>
    <w:rsid w:val="0091523A"/>
    <w:rsid w:val="00915337"/>
    <w:rsid w:val="00927DC7"/>
    <w:rsid w:val="00933BDB"/>
    <w:rsid w:val="00937621"/>
    <w:rsid w:val="00942C4B"/>
    <w:rsid w:val="00943B1B"/>
    <w:rsid w:val="009443A4"/>
    <w:rsid w:val="00950B3B"/>
    <w:rsid w:val="00952D4C"/>
    <w:rsid w:val="00972FD1"/>
    <w:rsid w:val="009741E3"/>
    <w:rsid w:val="00974C93"/>
    <w:rsid w:val="009826EF"/>
    <w:rsid w:val="00995BB6"/>
    <w:rsid w:val="009A01FF"/>
    <w:rsid w:val="009A7EDA"/>
    <w:rsid w:val="009C0304"/>
    <w:rsid w:val="009C2ACB"/>
    <w:rsid w:val="009C2AE1"/>
    <w:rsid w:val="009C6636"/>
    <w:rsid w:val="009D22EB"/>
    <w:rsid w:val="009D5E79"/>
    <w:rsid w:val="009E303A"/>
    <w:rsid w:val="009F3201"/>
    <w:rsid w:val="009F5B73"/>
    <w:rsid w:val="009F66F1"/>
    <w:rsid w:val="009F698D"/>
    <w:rsid w:val="009F78B8"/>
    <w:rsid w:val="00A00332"/>
    <w:rsid w:val="00A00D0D"/>
    <w:rsid w:val="00A00DA7"/>
    <w:rsid w:val="00A05005"/>
    <w:rsid w:val="00A05227"/>
    <w:rsid w:val="00A07241"/>
    <w:rsid w:val="00A1101A"/>
    <w:rsid w:val="00A1641D"/>
    <w:rsid w:val="00A20292"/>
    <w:rsid w:val="00A23375"/>
    <w:rsid w:val="00A25297"/>
    <w:rsid w:val="00A36640"/>
    <w:rsid w:val="00A42B7F"/>
    <w:rsid w:val="00A4568C"/>
    <w:rsid w:val="00A46540"/>
    <w:rsid w:val="00A61D33"/>
    <w:rsid w:val="00A74D9B"/>
    <w:rsid w:val="00A75C85"/>
    <w:rsid w:val="00A81154"/>
    <w:rsid w:val="00A94545"/>
    <w:rsid w:val="00A96E6B"/>
    <w:rsid w:val="00AA1A66"/>
    <w:rsid w:val="00AA280B"/>
    <w:rsid w:val="00AA5C8F"/>
    <w:rsid w:val="00AA6FA5"/>
    <w:rsid w:val="00AA797F"/>
    <w:rsid w:val="00AB0823"/>
    <w:rsid w:val="00AB56F5"/>
    <w:rsid w:val="00AC5953"/>
    <w:rsid w:val="00AD46B4"/>
    <w:rsid w:val="00AD5914"/>
    <w:rsid w:val="00AD7794"/>
    <w:rsid w:val="00AE4873"/>
    <w:rsid w:val="00AF3B96"/>
    <w:rsid w:val="00B101BC"/>
    <w:rsid w:val="00B1203C"/>
    <w:rsid w:val="00B16002"/>
    <w:rsid w:val="00B22DF6"/>
    <w:rsid w:val="00B24B95"/>
    <w:rsid w:val="00B37C4E"/>
    <w:rsid w:val="00B463DF"/>
    <w:rsid w:val="00B47217"/>
    <w:rsid w:val="00B52119"/>
    <w:rsid w:val="00B60403"/>
    <w:rsid w:val="00B62737"/>
    <w:rsid w:val="00B675B5"/>
    <w:rsid w:val="00B675C6"/>
    <w:rsid w:val="00B822E3"/>
    <w:rsid w:val="00B8310B"/>
    <w:rsid w:val="00B902E0"/>
    <w:rsid w:val="00BA137F"/>
    <w:rsid w:val="00BA49D6"/>
    <w:rsid w:val="00BA4B81"/>
    <w:rsid w:val="00BC5497"/>
    <w:rsid w:val="00BC669E"/>
    <w:rsid w:val="00BD6EEA"/>
    <w:rsid w:val="00BE486A"/>
    <w:rsid w:val="00BF082C"/>
    <w:rsid w:val="00BF0AA3"/>
    <w:rsid w:val="00BF4AD4"/>
    <w:rsid w:val="00BF7F30"/>
    <w:rsid w:val="00C01F93"/>
    <w:rsid w:val="00C059B3"/>
    <w:rsid w:val="00C1238D"/>
    <w:rsid w:val="00C13079"/>
    <w:rsid w:val="00C15B9B"/>
    <w:rsid w:val="00C16326"/>
    <w:rsid w:val="00C17C54"/>
    <w:rsid w:val="00C215DE"/>
    <w:rsid w:val="00C25AD2"/>
    <w:rsid w:val="00C272CD"/>
    <w:rsid w:val="00C63C75"/>
    <w:rsid w:val="00C70F25"/>
    <w:rsid w:val="00C764BC"/>
    <w:rsid w:val="00C85319"/>
    <w:rsid w:val="00C87B5E"/>
    <w:rsid w:val="00C91E3F"/>
    <w:rsid w:val="00C97A9C"/>
    <w:rsid w:val="00CA35F3"/>
    <w:rsid w:val="00CC2867"/>
    <w:rsid w:val="00CD402B"/>
    <w:rsid w:val="00CD5E1A"/>
    <w:rsid w:val="00CE4D2C"/>
    <w:rsid w:val="00D020B7"/>
    <w:rsid w:val="00D2598E"/>
    <w:rsid w:val="00D440FA"/>
    <w:rsid w:val="00D4653E"/>
    <w:rsid w:val="00D70AE8"/>
    <w:rsid w:val="00D70F72"/>
    <w:rsid w:val="00D85070"/>
    <w:rsid w:val="00D90B85"/>
    <w:rsid w:val="00D93190"/>
    <w:rsid w:val="00DA0CCC"/>
    <w:rsid w:val="00DB1168"/>
    <w:rsid w:val="00DC40C4"/>
    <w:rsid w:val="00DC454D"/>
    <w:rsid w:val="00DC5B43"/>
    <w:rsid w:val="00DC64FA"/>
    <w:rsid w:val="00DD5BAC"/>
    <w:rsid w:val="00DD630C"/>
    <w:rsid w:val="00DD7D35"/>
    <w:rsid w:val="00DE21A9"/>
    <w:rsid w:val="00DF58CB"/>
    <w:rsid w:val="00DF785A"/>
    <w:rsid w:val="00E010A8"/>
    <w:rsid w:val="00E07EDB"/>
    <w:rsid w:val="00E21275"/>
    <w:rsid w:val="00E2273B"/>
    <w:rsid w:val="00E35270"/>
    <w:rsid w:val="00E418CA"/>
    <w:rsid w:val="00E457E2"/>
    <w:rsid w:val="00E5075E"/>
    <w:rsid w:val="00E61E39"/>
    <w:rsid w:val="00E649C5"/>
    <w:rsid w:val="00E811FD"/>
    <w:rsid w:val="00E840E4"/>
    <w:rsid w:val="00E90C83"/>
    <w:rsid w:val="00EA7AD2"/>
    <w:rsid w:val="00EB6EE9"/>
    <w:rsid w:val="00EB7879"/>
    <w:rsid w:val="00EC2511"/>
    <w:rsid w:val="00EC3958"/>
    <w:rsid w:val="00ED4853"/>
    <w:rsid w:val="00EE3DEB"/>
    <w:rsid w:val="00EE77DC"/>
    <w:rsid w:val="00EF161C"/>
    <w:rsid w:val="00EF3F2B"/>
    <w:rsid w:val="00EF6BD9"/>
    <w:rsid w:val="00F0795A"/>
    <w:rsid w:val="00F20D80"/>
    <w:rsid w:val="00F21FAF"/>
    <w:rsid w:val="00F23E23"/>
    <w:rsid w:val="00F25B1B"/>
    <w:rsid w:val="00F26B09"/>
    <w:rsid w:val="00F30F2B"/>
    <w:rsid w:val="00F317CC"/>
    <w:rsid w:val="00F32431"/>
    <w:rsid w:val="00F32D8D"/>
    <w:rsid w:val="00F37348"/>
    <w:rsid w:val="00F402EB"/>
    <w:rsid w:val="00F416BB"/>
    <w:rsid w:val="00F50A40"/>
    <w:rsid w:val="00F521C1"/>
    <w:rsid w:val="00F52261"/>
    <w:rsid w:val="00F71764"/>
    <w:rsid w:val="00F735EA"/>
    <w:rsid w:val="00F8480E"/>
    <w:rsid w:val="00F947F1"/>
    <w:rsid w:val="00F94FDE"/>
    <w:rsid w:val="00FA542F"/>
    <w:rsid w:val="00FC0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1BCD03"/>
  <w15:chartTrackingRefBased/>
  <w15:docId w15:val="{B8A8BEC2-4533-4B1D-A434-79F6D5BA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2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F32431"/>
    <w:pPr>
      <w:keepNext/>
      <w:keepLines/>
      <w:spacing w:before="40" w:after="0" w:line="259" w:lineRule="auto"/>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8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E26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E2687"/>
    <w:rPr>
      <w:color w:val="0000FF"/>
      <w:u w:val="single"/>
    </w:rPr>
  </w:style>
  <w:style w:type="character" w:customStyle="1" w:styleId="apple-tab-span">
    <w:name w:val="apple-tab-span"/>
    <w:basedOn w:val="DefaultParagraphFont"/>
    <w:rsid w:val="006E2687"/>
  </w:style>
  <w:style w:type="paragraph" w:styleId="ListParagraph">
    <w:name w:val="List Paragraph"/>
    <w:basedOn w:val="Normal"/>
    <w:uiPriority w:val="34"/>
    <w:qFormat/>
    <w:rsid w:val="00E07EDB"/>
    <w:pPr>
      <w:ind w:left="720"/>
      <w:contextualSpacing/>
    </w:pPr>
  </w:style>
  <w:style w:type="paragraph" w:styleId="BalloonText">
    <w:name w:val="Balloon Text"/>
    <w:basedOn w:val="Normal"/>
    <w:link w:val="BalloonTextChar"/>
    <w:uiPriority w:val="99"/>
    <w:semiHidden/>
    <w:unhideWhenUsed/>
    <w:rsid w:val="002B3D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D39"/>
    <w:rPr>
      <w:rFonts w:ascii="Times New Roman" w:hAnsi="Times New Roman" w:cs="Times New Roman"/>
      <w:sz w:val="18"/>
      <w:szCs w:val="18"/>
    </w:rPr>
  </w:style>
  <w:style w:type="paragraph" w:styleId="Header">
    <w:name w:val="header"/>
    <w:basedOn w:val="Normal"/>
    <w:link w:val="HeaderChar"/>
    <w:uiPriority w:val="99"/>
    <w:unhideWhenUsed/>
    <w:rsid w:val="00742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B1B"/>
  </w:style>
  <w:style w:type="paragraph" w:styleId="Footer">
    <w:name w:val="footer"/>
    <w:basedOn w:val="Normal"/>
    <w:link w:val="FooterChar"/>
    <w:uiPriority w:val="99"/>
    <w:unhideWhenUsed/>
    <w:rsid w:val="00742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B1B"/>
  </w:style>
  <w:style w:type="paragraph" w:styleId="Subtitle">
    <w:name w:val="Subtitle"/>
    <w:basedOn w:val="Normal"/>
    <w:next w:val="Normal"/>
    <w:link w:val="SubtitleChar"/>
    <w:uiPriority w:val="11"/>
    <w:qFormat/>
    <w:rsid w:val="00C70F25"/>
    <w:pPr>
      <w:numPr>
        <w:ilvl w:val="1"/>
      </w:numPr>
      <w:spacing w:after="160" w:line="259" w:lineRule="auto"/>
    </w:pPr>
    <w:rPr>
      <w:rFonts w:ascii="Times New Roman" w:eastAsiaTheme="minorEastAsia" w:hAnsi="Times New Roman"/>
      <w:spacing w:val="15"/>
      <w:u w:val="single"/>
    </w:rPr>
  </w:style>
  <w:style w:type="character" w:customStyle="1" w:styleId="SubtitleChar">
    <w:name w:val="Subtitle Char"/>
    <w:basedOn w:val="DefaultParagraphFont"/>
    <w:link w:val="Subtitle"/>
    <w:uiPriority w:val="11"/>
    <w:rsid w:val="00C70F25"/>
    <w:rPr>
      <w:rFonts w:ascii="Times New Roman" w:eastAsiaTheme="minorEastAsia" w:hAnsi="Times New Roman"/>
      <w:spacing w:val="15"/>
      <w:u w:val="single"/>
    </w:rPr>
  </w:style>
  <w:style w:type="character" w:styleId="IntenseEmphasis">
    <w:name w:val="Intense Emphasis"/>
    <w:basedOn w:val="SubtitleChar"/>
    <w:uiPriority w:val="21"/>
    <w:qFormat/>
    <w:rsid w:val="00C70F25"/>
    <w:rPr>
      <w:rFonts w:ascii="Times New Roman" w:eastAsiaTheme="minorEastAsia" w:hAnsi="Times New Roman"/>
      <w:i/>
      <w:iCs/>
      <w:color w:val="auto"/>
      <w:spacing w:val="15"/>
      <w:u w:val="none"/>
    </w:rPr>
  </w:style>
  <w:style w:type="table" w:styleId="TableGrid">
    <w:name w:val="Table Grid"/>
    <w:basedOn w:val="TableNormal"/>
    <w:uiPriority w:val="39"/>
    <w:rsid w:val="00C7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49C5"/>
    <w:rPr>
      <w:color w:val="605E5C"/>
      <w:shd w:val="clear" w:color="auto" w:fill="E1DFDD"/>
    </w:rPr>
  </w:style>
  <w:style w:type="character" w:customStyle="1" w:styleId="Heading2Char">
    <w:name w:val="Heading 2 Char"/>
    <w:basedOn w:val="DefaultParagraphFont"/>
    <w:link w:val="Heading2"/>
    <w:uiPriority w:val="9"/>
    <w:rsid w:val="00F32431"/>
    <w:rPr>
      <w:rFonts w:ascii="Times New Roman" w:eastAsiaTheme="majorEastAsia" w:hAnsi="Times New Roman" w:cstheme="majorBidi"/>
      <w:color w:val="000000" w:themeColor="text1"/>
      <w:sz w:val="24"/>
      <w:szCs w:val="26"/>
    </w:rPr>
  </w:style>
  <w:style w:type="character" w:styleId="UnresolvedMention">
    <w:name w:val="Unresolved Mention"/>
    <w:basedOn w:val="DefaultParagraphFont"/>
    <w:uiPriority w:val="99"/>
    <w:rsid w:val="00F21FAF"/>
    <w:rPr>
      <w:color w:val="605E5C"/>
      <w:shd w:val="clear" w:color="auto" w:fill="E1DFDD"/>
    </w:rPr>
  </w:style>
  <w:style w:type="character" w:styleId="CommentReference">
    <w:name w:val="annotation reference"/>
    <w:basedOn w:val="DefaultParagraphFont"/>
    <w:uiPriority w:val="99"/>
    <w:semiHidden/>
    <w:unhideWhenUsed/>
    <w:rsid w:val="00014B8C"/>
    <w:rPr>
      <w:sz w:val="16"/>
      <w:szCs w:val="16"/>
    </w:rPr>
  </w:style>
  <w:style w:type="paragraph" w:styleId="CommentText">
    <w:name w:val="annotation text"/>
    <w:basedOn w:val="Normal"/>
    <w:link w:val="CommentTextChar"/>
    <w:uiPriority w:val="99"/>
    <w:unhideWhenUsed/>
    <w:rsid w:val="00014B8C"/>
    <w:pPr>
      <w:spacing w:line="240" w:lineRule="auto"/>
    </w:pPr>
    <w:rPr>
      <w:sz w:val="20"/>
      <w:szCs w:val="20"/>
    </w:rPr>
  </w:style>
  <w:style w:type="character" w:customStyle="1" w:styleId="CommentTextChar">
    <w:name w:val="Comment Text Char"/>
    <w:basedOn w:val="DefaultParagraphFont"/>
    <w:link w:val="CommentText"/>
    <w:uiPriority w:val="99"/>
    <w:rsid w:val="00014B8C"/>
    <w:rPr>
      <w:sz w:val="20"/>
      <w:szCs w:val="20"/>
    </w:rPr>
  </w:style>
  <w:style w:type="paragraph" w:styleId="CommentSubject">
    <w:name w:val="annotation subject"/>
    <w:basedOn w:val="CommentText"/>
    <w:next w:val="CommentText"/>
    <w:link w:val="CommentSubjectChar"/>
    <w:uiPriority w:val="99"/>
    <w:semiHidden/>
    <w:unhideWhenUsed/>
    <w:rsid w:val="00014B8C"/>
    <w:rPr>
      <w:b/>
      <w:bCs/>
    </w:rPr>
  </w:style>
  <w:style w:type="character" w:customStyle="1" w:styleId="CommentSubjectChar">
    <w:name w:val="Comment Subject Char"/>
    <w:basedOn w:val="CommentTextChar"/>
    <w:link w:val="CommentSubject"/>
    <w:uiPriority w:val="99"/>
    <w:semiHidden/>
    <w:rsid w:val="00014B8C"/>
    <w:rPr>
      <w:b/>
      <w:bCs/>
      <w:sz w:val="20"/>
      <w:szCs w:val="20"/>
    </w:rPr>
  </w:style>
  <w:style w:type="character" w:styleId="FollowedHyperlink">
    <w:name w:val="FollowedHyperlink"/>
    <w:basedOn w:val="DefaultParagraphFont"/>
    <w:uiPriority w:val="99"/>
    <w:semiHidden/>
    <w:unhideWhenUsed/>
    <w:rsid w:val="000E141C"/>
    <w:rPr>
      <w:color w:val="800080" w:themeColor="followedHyperlink"/>
      <w:u w:val="single"/>
    </w:rPr>
  </w:style>
  <w:style w:type="character" w:customStyle="1" w:styleId="normaltextrun">
    <w:name w:val="normaltextrun"/>
    <w:basedOn w:val="DefaultParagraphFont"/>
    <w:rsid w:val="005855E8"/>
  </w:style>
  <w:style w:type="character" w:customStyle="1" w:styleId="eop">
    <w:name w:val="eop"/>
    <w:basedOn w:val="DefaultParagraphFont"/>
    <w:rsid w:val="005855E8"/>
  </w:style>
  <w:style w:type="paragraph" w:customStyle="1" w:styleId="ExCH1">
    <w:name w:val="ExC H1"/>
    <w:basedOn w:val="Normal"/>
    <w:next w:val="Normal"/>
    <w:rsid w:val="00DC64FA"/>
    <w:pPr>
      <w:numPr>
        <w:numId w:val="1"/>
      </w:numPr>
      <w:spacing w:before="240" w:after="0" w:line="240" w:lineRule="auto"/>
    </w:pPr>
    <w:rPr>
      <w:rFonts w:ascii="Times New Roman" w:eastAsia="Times New Roman" w:hAnsi="Times New Roman" w:cs="Times New Roman"/>
      <w:sz w:val="24"/>
      <w:szCs w:val="20"/>
      <w:lang w:val="en-US" w:eastAsia="zh-TW"/>
    </w:rPr>
  </w:style>
  <w:style w:type="paragraph" w:customStyle="1" w:styleId="ExCH2">
    <w:name w:val="ExC H2"/>
    <w:basedOn w:val="Normal"/>
    <w:next w:val="Normal"/>
    <w:rsid w:val="00DC64FA"/>
    <w:pPr>
      <w:numPr>
        <w:ilvl w:val="1"/>
        <w:numId w:val="1"/>
      </w:numPr>
      <w:spacing w:before="240" w:after="0" w:line="240" w:lineRule="auto"/>
    </w:pPr>
    <w:rPr>
      <w:rFonts w:ascii="Times New Roman" w:eastAsia="Times New Roman" w:hAnsi="Times New Roman" w:cs="Times New Roman"/>
      <w:sz w:val="24"/>
      <w:szCs w:val="20"/>
      <w:lang w:val="en-US" w:eastAsia="zh-TW"/>
    </w:rPr>
  </w:style>
  <w:style w:type="paragraph" w:customStyle="1" w:styleId="ExCH3">
    <w:name w:val="ExC H3"/>
    <w:basedOn w:val="Normal"/>
    <w:next w:val="Normal"/>
    <w:rsid w:val="00DC64FA"/>
    <w:pPr>
      <w:numPr>
        <w:ilvl w:val="2"/>
        <w:numId w:val="1"/>
      </w:numPr>
      <w:spacing w:before="240" w:after="0" w:line="240" w:lineRule="auto"/>
    </w:pPr>
    <w:rPr>
      <w:rFonts w:ascii="Times New Roman" w:eastAsia="Times New Roman" w:hAnsi="Times New Roman" w:cs="Times New Roman"/>
      <w:sz w:val="24"/>
      <w:szCs w:val="20"/>
      <w:lang w:val="en-US" w:eastAsia="zh-TW"/>
    </w:rPr>
  </w:style>
  <w:style w:type="paragraph" w:customStyle="1" w:styleId="ExCH4">
    <w:name w:val="ExC H4"/>
    <w:basedOn w:val="Normal"/>
    <w:next w:val="Normal"/>
    <w:rsid w:val="00DC64FA"/>
    <w:pPr>
      <w:numPr>
        <w:ilvl w:val="3"/>
        <w:numId w:val="1"/>
      </w:numPr>
      <w:spacing w:before="240" w:after="0" w:line="240" w:lineRule="auto"/>
    </w:pPr>
    <w:rPr>
      <w:rFonts w:ascii="Times New Roman" w:eastAsia="Times New Roman" w:hAnsi="Times New Roman" w:cs="Times New Roman"/>
      <w:sz w:val="24"/>
      <w:szCs w:val="20"/>
      <w:lang w:val="en-US" w:eastAsia="zh-TW"/>
    </w:rPr>
  </w:style>
  <w:style w:type="paragraph" w:customStyle="1" w:styleId="ExCH5">
    <w:name w:val="ExC H5"/>
    <w:basedOn w:val="Normal"/>
    <w:next w:val="Normal"/>
    <w:rsid w:val="00DC64FA"/>
    <w:pPr>
      <w:numPr>
        <w:ilvl w:val="4"/>
        <w:numId w:val="1"/>
      </w:numPr>
      <w:spacing w:before="240" w:after="0" w:line="240" w:lineRule="auto"/>
    </w:pPr>
    <w:rPr>
      <w:rFonts w:ascii="Times New Roman" w:eastAsia="Times New Roman" w:hAnsi="Times New Roman" w:cs="Times New Roman"/>
      <w:sz w:val="24"/>
      <w:szCs w:val="20"/>
      <w:lang w:val="en-US" w:eastAsia="zh-TW"/>
    </w:rPr>
  </w:style>
  <w:style w:type="paragraph" w:styleId="BodyText">
    <w:name w:val="Body Text"/>
    <w:basedOn w:val="Normal"/>
    <w:link w:val="BodyTextChar"/>
    <w:uiPriority w:val="1"/>
    <w:qFormat/>
    <w:rsid w:val="00181F19"/>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81F19"/>
    <w:rPr>
      <w:rFonts w:ascii="Arial" w:eastAsia="Arial" w:hAnsi="Arial" w:cs="Arial"/>
      <w:sz w:val="19"/>
      <w:szCs w:val="19"/>
      <w:lang w:val="en-US"/>
    </w:rPr>
  </w:style>
  <w:style w:type="paragraph" w:styleId="Revision">
    <w:name w:val="Revision"/>
    <w:hidden/>
    <w:uiPriority w:val="99"/>
    <w:semiHidden/>
    <w:rsid w:val="0067236A"/>
    <w:pPr>
      <w:spacing w:after="0" w:line="240" w:lineRule="auto"/>
    </w:pPr>
  </w:style>
  <w:style w:type="paragraph" w:styleId="FootnoteText">
    <w:name w:val="footnote text"/>
    <w:basedOn w:val="Normal"/>
    <w:link w:val="FootnoteTextChar"/>
    <w:uiPriority w:val="99"/>
    <w:semiHidden/>
    <w:unhideWhenUsed/>
    <w:rsid w:val="00407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EA1"/>
    <w:rPr>
      <w:sz w:val="20"/>
      <w:szCs w:val="20"/>
    </w:rPr>
  </w:style>
  <w:style w:type="character" w:styleId="FootnoteReference">
    <w:name w:val="footnote reference"/>
    <w:basedOn w:val="DefaultParagraphFont"/>
    <w:uiPriority w:val="99"/>
    <w:semiHidden/>
    <w:unhideWhenUsed/>
    <w:rsid w:val="00407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2753">
      <w:bodyDiv w:val="1"/>
      <w:marLeft w:val="0"/>
      <w:marRight w:val="0"/>
      <w:marTop w:val="0"/>
      <w:marBottom w:val="0"/>
      <w:divBdr>
        <w:top w:val="none" w:sz="0" w:space="0" w:color="auto"/>
        <w:left w:val="none" w:sz="0" w:space="0" w:color="auto"/>
        <w:bottom w:val="none" w:sz="0" w:space="0" w:color="auto"/>
        <w:right w:val="none" w:sz="0" w:space="0" w:color="auto"/>
      </w:divBdr>
      <w:divsChild>
        <w:div w:id="1318998202">
          <w:marLeft w:val="0"/>
          <w:marRight w:val="0"/>
          <w:marTop w:val="0"/>
          <w:marBottom w:val="0"/>
          <w:divBdr>
            <w:top w:val="none" w:sz="0" w:space="0" w:color="auto"/>
            <w:left w:val="none" w:sz="0" w:space="0" w:color="auto"/>
            <w:bottom w:val="none" w:sz="0" w:space="0" w:color="auto"/>
            <w:right w:val="none" w:sz="0" w:space="0" w:color="auto"/>
          </w:divBdr>
          <w:divsChild>
            <w:div w:id="810749718">
              <w:marLeft w:val="0"/>
              <w:marRight w:val="0"/>
              <w:marTop w:val="0"/>
              <w:marBottom w:val="0"/>
              <w:divBdr>
                <w:top w:val="none" w:sz="0" w:space="0" w:color="auto"/>
                <w:left w:val="none" w:sz="0" w:space="0" w:color="auto"/>
                <w:bottom w:val="none" w:sz="0" w:space="0" w:color="auto"/>
                <w:right w:val="none" w:sz="0" w:space="0" w:color="auto"/>
              </w:divBdr>
              <w:divsChild>
                <w:div w:id="14893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9825">
      <w:bodyDiv w:val="1"/>
      <w:marLeft w:val="0"/>
      <w:marRight w:val="0"/>
      <w:marTop w:val="0"/>
      <w:marBottom w:val="0"/>
      <w:divBdr>
        <w:top w:val="none" w:sz="0" w:space="0" w:color="auto"/>
        <w:left w:val="none" w:sz="0" w:space="0" w:color="auto"/>
        <w:bottom w:val="none" w:sz="0" w:space="0" w:color="auto"/>
        <w:right w:val="none" w:sz="0" w:space="0" w:color="auto"/>
      </w:divBdr>
    </w:div>
    <w:div w:id="782457567">
      <w:bodyDiv w:val="1"/>
      <w:marLeft w:val="0"/>
      <w:marRight w:val="0"/>
      <w:marTop w:val="0"/>
      <w:marBottom w:val="0"/>
      <w:divBdr>
        <w:top w:val="none" w:sz="0" w:space="0" w:color="auto"/>
        <w:left w:val="none" w:sz="0" w:space="0" w:color="auto"/>
        <w:bottom w:val="none" w:sz="0" w:space="0" w:color="auto"/>
        <w:right w:val="none" w:sz="0" w:space="0" w:color="auto"/>
      </w:divBdr>
    </w:div>
    <w:div w:id="991374525">
      <w:bodyDiv w:val="1"/>
      <w:marLeft w:val="0"/>
      <w:marRight w:val="0"/>
      <w:marTop w:val="0"/>
      <w:marBottom w:val="0"/>
      <w:divBdr>
        <w:top w:val="none" w:sz="0" w:space="0" w:color="auto"/>
        <w:left w:val="none" w:sz="0" w:space="0" w:color="auto"/>
        <w:bottom w:val="none" w:sz="0" w:space="0" w:color="auto"/>
        <w:right w:val="none" w:sz="0" w:space="0" w:color="auto"/>
      </w:divBdr>
      <w:divsChild>
        <w:div w:id="451169921">
          <w:marLeft w:val="0"/>
          <w:marRight w:val="0"/>
          <w:marTop w:val="0"/>
          <w:marBottom w:val="0"/>
          <w:divBdr>
            <w:top w:val="none" w:sz="0" w:space="0" w:color="auto"/>
            <w:left w:val="none" w:sz="0" w:space="0" w:color="auto"/>
            <w:bottom w:val="none" w:sz="0" w:space="0" w:color="auto"/>
            <w:right w:val="none" w:sz="0" w:space="0" w:color="auto"/>
          </w:divBdr>
          <w:divsChild>
            <w:div w:id="1613971558">
              <w:marLeft w:val="0"/>
              <w:marRight w:val="0"/>
              <w:marTop w:val="0"/>
              <w:marBottom w:val="0"/>
              <w:divBdr>
                <w:top w:val="none" w:sz="0" w:space="0" w:color="auto"/>
                <w:left w:val="none" w:sz="0" w:space="0" w:color="auto"/>
                <w:bottom w:val="none" w:sz="0" w:space="0" w:color="auto"/>
                <w:right w:val="none" w:sz="0" w:space="0" w:color="auto"/>
              </w:divBdr>
              <w:divsChild>
                <w:div w:id="16118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8321">
      <w:bodyDiv w:val="1"/>
      <w:marLeft w:val="0"/>
      <w:marRight w:val="0"/>
      <w:marTop w:val="0"/>
      <w:marBottom w:val="0"/>
      <w:divBdr>
        <w:top w:val="none" w:sz="0" w:space="0" w:color="auto"/>
        <w:left w:val="none" w:sz="0" w:space="0" w:color="auto"/>
        <w:bottom w:val="none" w:sz="0" w:space="0" w:color="auto"/>
        <w:right w:val="none" w:sz="0" w:space="0" w:color="auto"/>
      </w:divBdr>
    </w:div>
    <w:div w:id="1620913783">
      <w:bodyDiv w:val="1"/>
      <w:marLeft w:val="0"/>
      <w:marRight w:val="0"/>
      <w:marTop w:val="0"/>
      <w:marBottom w:val="0"/>
      <w:divBdr>
        <w:top w:val="none" w:sz="0" w:space="0" w:color="auto"/>
        <w:left w:val="none" w:sz="0" w:space="0" w:color="auto"/>
        <w:bottom w:val="none" w:sz="0" w:space="0" w:color="auto"/>
        <w:right w:val="none" w:sz="0" w:space="0" w:color="auto"/>
      </w:divBdr>
    </w:div>
    <w:div w:id="16468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xchange.salesforce.com/listingDetail?listingId=a0N3000000B52vkEA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ppexchange.salesforce.com/listingDetail?listingId=a0N3000000B52vkEA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F5E6-20E5-4248-BD5F-12A4A397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9050</Characters>
  <Application>Microsoft Office Word</Application>
  <DocSecurity>0</DocSecurity>
  <Lines>75</Lines>
  <Paragraphs>21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Lemysh</dc:creator>
  <cp:keywords/>
  <dc:description/>
  <cp:lastModifiedBy>Denny Gracey</cp:lastModifiedBy>
  <cp:revision>2</cp:revision>
  <dcterms:created xsi:type="dcterms:W3CDTF">2022-03-07T21:31:00Z</dcterms:created>
  <dcterms:modified xsi:type="dcterms:W3CDTF">2022-03-07T21:31:00Z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anastasiya.lemysh@atos.net</vt:lpwstr>
  </property>
  <property fmtid="{D5CDD505-2E9C-101B-9397-08002B2CF9AE}" pid="5" name="MSIP_Label_112e00b9-34e2-4b26-a577-af1fd0f9f7ee_SetDate">
    <vt:lpwstr>2020-01-23T21:15:49.7556268Z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57a691ae-5333-4103-a537-e7c724cfa7eb</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anastasiya.lemysh@atos.net</vt:lpwstr>
  </property>
  <property fmtid="{D5CDD505-2E9C-101B-9397-08002B2CF9AE}" pid="13" name="MSIP_Label_e463cba9-5f6c-478d-9329-7b2295e4e8ed_SetDate">
    <vt:lpwstr>2020-01-23T21:15:49.7556268Z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57a691ae-5333-4103-a537-e7c724cfa7eb</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ClassificationContentMarkingHeaderShapeIds">
    <vt:lpwstr>2,3,4</vt:lpwstr>
  </property>
  <property fmtid="{D5CDD505-2E9C-101B-9397-08002B2CF9AE}" pid="20" name="ClassificationContentMarkingHeaderFontProps">
    <vt:lpwstr>#ff0000,15,Calibri</vt:lpwstr>
  </property>
  <property fmtid="{D5CDD505-2E9C-101B-9397-08002B2CF9AE}" pid="21" name="ClassificationContentMarkingHeaderText">
    <vt:lpwstr>Confidential</vt:lpwstr>
  </property>
  <property fmtid="{D5CDD505-2E9C-101B-9397-08002B2CF9AE}" pid="22" name="MSIP_Label_dad76ec4-d0be-4b20-9e46-57cb95307434_Enabled">
    <vt:lpwstr>true</vt:lpwstr>
  </property>
  <property fmtid="{D5CDD505-2E9C-101B-9397-08002B2CF9AE}" pid="23" name="MSIP_Label_dad76ec4-d0be-4b20-9e46-57cb95307434_SetDate">
    <vt:lpwstr>2021-09-07T15:49:01Z</vt:lpwstr>
  </property>
  <property fmtid="{D5CDD505-2E9C-101B-9397-08002B2CF9AE}" pid="24" name="MSIP_Label_dad76ec4-d0be-4b20-9e46-57cb95307434_Method">
    <vt:lpwstr>Privileged</vt:lpwstr>
  </property>
  <property fmtid="{D5CDD505-2E9C-101B-9397-08002B2CF9AE}" pid="25" name="MSIP_Label_dad76ec4-d0be-4b20-9e46-57cb95307434_Name">
    <vt:lpwstr>Confidential</vt:lpwstr>
  </property>
  <property fmtid="{D5CDD505-2E9C-101B-9397-08002B2CF9AE}" pid="26" name="MSIP_Label_dad76ec4-d0be-4b20-9e46-57cb95307434_SiteId">
    <vt:lpwstr>ccd39903-04e9-47e2-9921-cc0693d548a4</vt:lpwstr>
  </property>
  <property fmtid="{D5CDD505-2E9C-101B-9397-08002B2CF9AE}" pid="27" name="MSIP_Label_dad76ec4-d0be-4b20-9e46-57cb95307434_ActionId">
    <vt:lpwstr>f53a3820-e4fd-483f-ab78-8233952e86df</vt:lpwstr>
  </property>
  <property fmtid="{D5CDD505-2E9C-101B-9397-08002B2CF9AE}" pid="28" name="MSIP_Label_dad76ec4-d0be-4b20-9e46-57cb95307434_ContentBits">
    <vt:lpwstr>1</vt:lpwstr>
  </property>
</Properties>
</file>